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C25CFD" w14:textId="77777777" w:rsidR="00A111C3" w:rsidRDefault="00B0230A" w:rsidP="00A111C3">
      <w:pPr>
        <w:spacing w:after="120"/>
        <w:jc w:val="center"/>
        <w:rPr>
          <w:sz w:val="28"/>
          <w:szCs w:val="28"/>
        </w:rPr>
      </w:pPr>
      <w:r w:rsidRPr="00A111C3">
        <w:rPr>
          <w:b/>
          <w:sz w:val="28"/>
          <w:szCs w:val="28"/>
        </w:rPr>
        <w:t>AFFILIATION AND INFORMATION PACKET CONTENT</w:t>
      </w:r>
      <w:r w:rsidR="00A111C3">
        <w:rPr>
          <w:sz w:val="28"/>
          <w:szCs w:val="28"/>
        </w:rPr>
        <w:t xml:space="preserve"> </w:t>
      </w:r>
    </w:p>
    <w:p w14:paraId="46EC4561" w14:textId="4C24FC82" w:rsidR="000A4382" w:rsidRPr="00CF25A7" w:rsidRDefault="00B0230A" w:rsidP="00CF25A7">
      <w:pPr>
        <w:spacing w:after="120"/>
        <w:jc w:val="center"/>
        <w:rPr>
          <w:sz w:val="28"/>
          <w:szCs w:val="28"/>
        </w:rPr>
      </w:pPr>
      <w:r w:rsidRPr="00A111C3">
        <w:rPr>
          <w:b/>
          <w:sz w:val="28"/>
          <w:szCs w:val="28"/>
        </w:rPr>
        <w:t>20</w:t>
      </w:r>
      <w:r w:rsidR="00764235">
        <w:rPr>
          <w:b/>
          <w:sz w:val="28"/>
          <w:szCs w:val="28"/>
        </w:rPr>
        <w:t>2</w:t>
      </w:r>
      <w:r w:rsidR="004E26A3">
        <w:rPr>
          <w:b/>
          <w:sz w:val="28"/>
          <w:szCs w:val="28"/>
        </w:rPr>
        <w:t>2</w:t>
      </w:r>
      <w:r w:rsidR="00764235">
        <w:rPr>
          <w:b/>
          <w:sz w:val="28"/>
          <w:szCs w:val="28"/>
        </w:rPr>
        <w:t>-202</w:t>
      </w:r>
      <w:r w:rsidR="004E26A3">
        <w:rPr>
          <w:b/>
          <w:sz w:val="28"/>
          <w:szCs w:val="28"/>
        </w:rPr>
        <w:t>3</w:t>
      </w:r>
      <w:r w:rsidRPr="00A111C3">
        <w:rPr>
          <w:b/>
          <w:sz w:val="28"/>
          <w:szCs w:val="28"/>
        </w:rPr>
        <w:t xml:space="preserve"> Program Year</w:t>
      </w:r>
    </w:p>
    <w:p w14:paraId="712E6517" w14:textId="77777777" w:rsidR="000A4382" w:rsidRDefault="00B0230A">
      <w:pPr>
        <w:spacing w:before="200"/>
        <w:rPr>
          <w:sz w:val="24"/>
          <w:szCs w:val="24"/>
        </w:rPr>
      </w:pPr>
      <w:r>
        <w:rPr>
          <w:sz w:val="24"/>
          <w:szCs w:val="24"/>
        </w:rPr>
        <w:t>The information in this packet will assist you and your chapter in completing plans and setting goals for the coming year. By carefully reviewing each section, you will be able to identify activities and recognition opportunities for members at the local, region, state, and national levels.</w:t>
      </w:r>
    </w:p>
    <w:p w14:paraId="1BE90ECE" w14:textId="77777777" w:rsidR="000A4382" w:rsidRDefault="000A4382">
      <w:pPr>
        <w:rPr>
          <w:sz w:val="24"/>
          <w:szCs w:val="24"/>
        </w:rPr>
      </w:pPr>
    </w:p>
    <w:p w14:paraId="56E9BA98" w14:textId="77777777" w:rsidR="000A4382" w:rsidRDefault="00B0230A">
      <w:pPr>
        <w:spacing w:after="120"/>
        <w:rPr>
          <w:sz w:val="24"/>
          <w:szCs w:val="24"/>
        </w:rPr>
      </w:pPr>
      <w:r>
        <w:rPr>
          <w:sz w:val="24"/>
          <w:szCs w:val="24"/>
        </w:rPr>
        <w:t xml:space="preserve">For ease in locating information, the packet is arranged by the following sections: </w:t>
      </w:r>
    </w:p>
    <w:p w14:paraId="5FA8372D" w14:textId="78F78E8F" w:rsidR="000A4382" w:rsidRDefault="00B0230A">
      <w:pPr>
        <w:ind w:left="720"/>
        <w:rPr>
          <w:sz w:val="24"/>
          <w:szCs w:val="24"/>
        </w:rPr>
      </w:pPr>
      <w:r>
        <w:rPr>
          <w:sz w:val="24"/>
          <w:szCs w:val="24"/>
        </w:rPr>
        <w:t>Section I. California FCCLA Information (</w:t>
      </w:r>
      <w:r w:rsidR="004E26A3">
        <w:rPr>
          <w:sz w:val="24"/>
          <w:szCs w:val="24"/>
        </w:rPr>
        <w:t>Pr</w:t>
      </w:r>
      <w:r w:rsidR="00CF25A7">
        <w:rPr>
          <w:sz w:val="24"/>
          <w:szCs w:val="24"/>
        </w:rPr>
        <w:t xml:space="preserve">int on </w:t>
      </w:r>
      <w:r w:rsidR="00CC6E50">
        <w:rPr>
          <w:sz w:val="24"/>
          <w:szCs w:val="24"/>
        </w:rPr>
        <w:t xml:space="preserve">Golden Rod </w:t>
      </w:r>
      <w:r w:rsidR="004E26A3">
        <w:rPr>
          <w:sz w:val="24"/>
          <w:szCs w:val="24"/>
        </w:rPr>
        <w:t>Paper</w:t>
      </w:r>
      <w:r>
        <w:rPr>
          <w:sz w:val="24"/>
          <w:szCs w:val="24"/>
        </w:rPr>
        <w:t>)</w:t>
      </w:r>
    </w:p>
    <w:p w14:paraId="79D555BF" w14:textId="77777777" w:rsidR="004E26A3" w:rsidRDefault="00B0230A">
      <w:pPr>
        <w:ind w:firstLine="720"/>
        <w:rPr>
          <w:sz w:val="24"/>
          <w:szCs w:val="24"/>
        </w:rPr>
      </w:pPr>
      <w:r>
        <w:rPr>
          <w:sz w:val="24"/>
          <w:szCs w:val="24"/>
        </w:rPr>
        <w:t xml:space="preserve">Section II. Students </w:t>
      </w:r>
      <w:proofErr w:type="gramStart"/>
      <w:r>
        <w:rPr>
          <w:sz w:val="24"/>
          <w:szCs w:val="24"/>
        </w:rPr>
        <w:t>Taking Action</w:t>
      </w:r>
      <w:proofErr w:type="gramEnd"/>
      <w:r>
        <w:rPr>
          <w:sz w:val="24"/>
          <w:szCs w:val="24"/>
        </w:rPr>
        <w:t xml:space="preserve"> with Recognition (STAR) Information (</w:t>
      </w:r>
      <w:r w:rsidR="004E26A3">
        <w:rPr>
          <w:sz w:val="24"/>
          <w:szCs w:val="24"/>
        </w:rPr>
        <w:t xml:space="preserve">Print on  </w:t>
      </w:r>
    </w:p>
    <w:p w14:paraId="5359B102" w14:textId="718CC827" w:rsidR="000A4382" w:rsidRDefault="004E26A3" w:rsidP="004E26A3">
      <w:pPr>
        <w:rPr>
          <w:sz w:val="24"/>
          <w:szCs w:val="24"/>
        </w:rPr>
      </w:pPr>
      <w:r>
        <w:rPr>
          <w:sz w:val="24"/>
          <w:szCs w:val="24"/>
        </w:rPr>
        <w:t xml:space="preserve">           </w:t>
      </w:r>
      <w:r w:rsidR="00CC6E50">
        <w:rPr>
          <w:sz w:val="24"/>
          <w:szCs w:val="24"/>
        </w:rPr>
        <w:t>Yellow</w:t>
      </w:r>
      <w:r>
        <w:rPr>
          <w:sz w:val="24"/>
          <w:szCs w:val="24"/>
        </w:rPr>
        <w:t xml:space="preserve"> Paper)</w:t>
      </w:r>
    </w:p>
    <w:p w14:paraId="32E876A4" w14:textId="5B625F81" w:rsidR="000A4382" w:rsidRDefault="00B0230A">
      <w:pPr>
        <w:ind w:left="720"/>
        <w:rPr>
          <w:sz w:val="24"/>
          <w:szCs w:val="24"/>
        </w:rPr>
      </w:pPr>
      <w:r>
        <w:rPr>
          <w:sz w:val="24"/>
          <w:szCs w:val="24"/>
        </w:rPr>
        <w:t>Section III. National Organization Information (</w:t>
      </w:r>
      <w:r w:rsidR="004E26A3">
        <w:rPr>
          <w:sz w:val="24"/>
          <w:szCs w:val="24"/>
        </w:rPr>
        <w:t xml:space="preserve">Print on </w:t>
      </w:r>
      <w:r>
        <w:rPr>
          <w:sz w:val="24"/>
          <w:szCs w:val="24"/>
        </w:rPr>
        <w:t>Green</w:t>
      </w:r>
      <w:r w:rsidR="004E26A3">
        <w:rPr>
          <w:sz w:val="24"/>
          <w:szCs w:val="24"/>
        </w:rPr>
        <w:t xml:space="preserve"> Paper</w:t>
      </w:r>
      <w:r>
        <w:rPr>
          <w:sz w:val="24"/>
          <w:szCs w:val="24"/>
        </w:rPr>
        <w:t>)</w:t>
      </w:r>
    </w:p>
    <w:p w14:paraId="1B1C2E0C" w14:textId="540CA4E2" w:rsidR="000A4382" w:rsidRDefault="00B0230A">
      <w:pPr>
        <w:ind w:left="720"/>
        <w:rPr>
          <w:sz w:val="24"/>
          <w:szCs w:val="24"/>
        </w:rPr>
      </w:pPr>
      <w:r>
        <w:rPr>
          <w:sz w:val="24"/>
          <w:szCs w:val="24"/>
        </w:rPr>
        <w:t>Section IV. State and National Resources (</w:t>
      </w:r>
      <w:r w:rsidR="004E26A3">
        <w:rPr>
          <w:sz w:val="24"/>
          <w:szCs w:val="24"/>
        </w:rPr>
        <w:t xml:space="preserve">Print on </w:t>
      </w:r>
      <w:r>
        <w:rPr>
          <w:sz w:val="24"/>
          <w:szCs w:val="24"/>
        </w:rPr>
        <w:t>Blue</w:t>
      </w:r>
      <w:r w:rsidR="004E26A3">
        <w:rPr>
          <w:sz w:val="24"/>
          <w:szCs w:val="24"/>
        </w:rPr>
        <w:t xml:space="preserve"> Paper</w:t>
      </w:r>
      <w:r>
        <w:rPr>
          <w:sz w:val="24"/>
          <w:szCs w:val="24"/>
        </w:rPr>
        <w:t>)</w:t>
      </w:r>
    </w:p>
    <w:p w14:paraId="0D9A2B79" w14:textId="77777777" w:rsidR="0070310C" w:rsidRPr="0070310C" w:rsidRDefault="0070310C">
      <w:pPr>
        <w:ind w:left="720"/>
        <w:rPr>
          <w:sz w:val="16"/>
          <w:szCs w:val="16"/>
        </w:rPr>
      </w:pPr>
    </w:p>
    <w:p w14:paraId="231F4C3E" w14:textId="5E3E0D89" w:rsidR="000A4382" w:rsidRDefault="00B0230A">
      <w:pPr>
        <w:ind w:left="720"/>
        <w:rPr>
          <w:sz w:val="24"/>
          <w:szCs w:val="24"/>
        </w:rPr>
      </w:pPr>
      <w:r>
        <w:rPr>
          <w:sz w:val="24"/>
          <w:szCs w:val="24"/>
        </w:rPr>
        <w:t xml:space="preserve">You will also find the forms and reference materials listed in this packet on the </w:t>
      </w:r>
    </w:p>
    <w:p w14:paraId="02BC9DC0" w14:textId="77777777" w:rsidR="000A4382" w:rsidRDefault="00B0230A">
      <w:pPr>
        <w:spacing w:after="120"/>
        <w:ind w:left="720"/>
        <w:rPr>
          <w:sz w:val="24"/>
          <w:szCs w:val="24"/>
        </w:rPr>
      </w:pPr>
      <w:r>
        <w:rPr>
          <w:sz w:val="24"/>
          <w:szCs w:val="24"/>
        </w:rPr>
        <w:t xml:space="preserve">FCCLA website at </w:t>
      </w:r>
      <w:hyperlink r:id="rId7">
        <w:r>
          <w:rPr>
            <w:color w:val="0000FF"/>
            <w:sz w:val="24"/>
            <w:szCs w:val="24"/>
            <w:u w:val="single"/>
          </w:rPr>
          <w:t>www.ca-fccla.org</w:t>
        </w:r>
      </w:hyperlink>
      <w:r>
        <w:rPr>
          <w:sz w:val="24"/>
          <w:szCs w:val="24"/>
        </w:rPr>
        <w:t xml:space="preserve"> on “Forms and Documents tab,” titled Affiliation Packet.</w:t>
      </w:r>
    </w:p>
    <w:p w14:paraId="18FC7D35" w14:textId="438B5395" w:rsidR="000A4382" w:rsidRDefault="00B0230A">
      <w:pPr>
        <w:rPr>
          <w:sz w:val="24"/>
          <w:szCs w:val="24"/>
        </w:rPr>
      </w:pPr>
      <w:r>
        <w:rPr>
          <w:sz w:val="24"/>
          <w:szCs w:val="24"/>
        </w:rPr>
        <w:t>The information in this packet and on the website supersedes materials mailed to chapters in previous years. Please dispose of materials dated prior to the 202</w:t>
      </w:r>
      <w:r w:rsidR="004E26A3">
        <w:rPr>
          <w:sz w:val="24"/>
          <w:szCs w:val="24"/>
        </w:rPr>
        <w:t>1</w:t>
      </w:r>
      <w:r>
        <w:rPr>
          <w:sz w:val="24"/>
          <w:szCs w:val="24"/>
        </w:rPr>
        <w:t>–202</w:t>
      </w:r>
      <w:r w:rsidR="004E26A3">
        <w:rPr>
          <w:sz w:val="24"/>
          <w:szCs w:val="24"/>
        </w:rPr>
        <w:t>2</w:t>
      </w:r>
      <w:r>
        <w:rPr>
          <w:sz w:val="24"/>
          <w:szCs w:val="24"/>
        </w:rPr>
        <w:t xml:space="preserve"> program year.</w:t>
      </w:r>
    </w:p>
    <w:p w14:paraId="295C2569" w14:textId="77777777" w:rsidR="000A4382" w:rsidRDefault="000A4382">
      <w:pPr>
        <w:rPr>
          <w:sz w:val="24"/>
          <w:szCs w:val="24"/>
        </w:rPr>
      </w:pPr>
    </w:p>
    <w:p w14:paraId="4F13FEBE" w14:textId="77777777" w:rsidR="000A4382" w:rsidRDefault="00B0230A">
      <w:pPr>
        <w:spacing w:after="120"/>
        <w:rPr>
          <w:sz w:val="24"/>
          <w:szCs w:val="24"/>
        </w:rPr>
      </w:pPr>
      <w:r>
        <w:rPr>
          <w:b/>
          <w:sz w:val="24"/>
          <w:szCs w:val="24"/>
        </w:rPr>
        <w:t>Section I</w:t>
      </w:r>
      <w:r>
        <w:rPr>
          <w:sz w:val="24"/>
          <w:szCs w:val="24"/>
        </w:rPr>
        <w:t xml:space="preserve">. California FCCLA Affiliation Membership and Program Information </w:t>
      </w:r>
    </w:p>
    <w:p w14:paraId="4D209172" w14:textId="77777777" w:rsidR="000A4382" w:rsidRDefault="00B0230A">
      <w:pPr>
        <w:rPr>
          <w:sz w:val="24"/>
          <w:szCs w:val="24"/>
        </w:rPr>
      </w:pPr>
      <w:r>
        <w:rPr>
          <w:b/>
          <w:sz w:val="24"/>
          <w:szCs w:val="24"/>
        </w:rPr>
        <w:tab/>
      </w:r>
      <w:r>
        <w:rPr>
          <w:sz w:val="24"/>
          <w:szCs w:val="24"/>
        </w:rPr>
        <w:tab/>
        <w:t>A.</w:t>
      </w:r>
      <w:r>
        <w:rPr>
          <w:sz w:val="24"/>
          <w:szCs w:val="24"/>
        </w:rPr>
        <w:tab/>
        <w:t>Name of the California Association and Tagline</w:t>
      </w:r>
    </w:p>
    <w:p w14:paraId="757894C2" w14:textId="77777777" w:rsidR="000A4382" w:rsidRDefault="000A4382">
      <w:pPr>
        <w:rPr>
          <w:sz w:val="24"/>
          <w:szCs w:val="24"/>
        </w:rPr>
      </w:pPr>
    </w:p>
    <w:p w14:paraId="2DEFC838" w14:textId="77777777" w:rsidR="000A4382" w:rsidRDefault="00B0230A">
      <w:pPr>
        <w:rPr>
          <w:sz w:val="24"/>
          <w:szCs w:val="24"/>
        </w:rPr>
      </w:pPr>
      <w:r>
        <w:rPr>
          <w:b/>
          <w:sz w:val="24"/>
          <w:szCs w:val="24"/>
        </w:rPr>
        <w:tab/>
      </w:r>
      <w:r>
        <w:rPr>
          <w:sz w:val="24"/>
          <w:szCs w:val="24"/>
        </w:rPr>
        <w:tab/>
        <w:t>B.</w:t>
      </w:r>
      <w:r>
        <w:rPr>
          <w:sz w:val="24"/>
          <w:szCs w:val="24"/>
        </w:rPr>
        <w:tab/>
        <w:t>Affiliation Information</w:t>
      </w:r>
    </w:p>
    <w:p w14:paraId="62E0DBFE" w14:textId="77777777" w:rsidR="000A4382" w:rsidRDefault="00B0230A">
      <w:pPr>
        <w:numPr>
          <w:ilvl w:val="0"/>
          <w:numId w:val="3"/>
        </w:numPr>
        <w:ind w:hanging="431"/>
        <w:rPr>
          <w:sz w:val="24"/>
          <w:szCs w:val="24"/>
        </w:rPr>
      </w:pPr>
      <w:r>
        <w:rPr>
          <w:sz w:val="24"/>
          <w:szCs w:val="24"/>
        </w:rPr>
        <w:t>Leadership Packets and Student Organization</w:t>
      </w:r>
    </w:p>
    <w:p w14:paraId="67647C55" w14:textId="77777777" w:rsidR="000A4382" w:rsidRDefault="00B0230A">
      <w:pPr>
        <w:ind w:left="720"/>
        <w:rPr>
          <w:sz w:val="24"/>
          <w:szCs w:val="24"/>
        </w:rPr>
      </w:pPr>
      <w:r>
        <w:rPr>
          <w:sz w:val="24"/>
          <w:szCs w:val="24"/>
        </w:rPr>
        <w:tab/>
      </w:r>
      <w:r>
        <w:rPr>
          <w:sz w:val="24"/>
          <w:szCs w:val="24"/>
        </w:rPr>
        <w:tab/>
      </w:r>
      <w:r>
        <w:rPr>
          <w:sz w:val="24"/>
          <w:szCs w:val="24"/>
        </w:rPr>
        <w:tab/>
      </w:r>
      <w:r>
        <w:rPr>
          <w:sz w:val="24"/>
          <w:szCs w:val="24"/>
        </w:rPr>
        <w:tab/>
        <w:t xml:space="preserve">a. Deadline for Submitting Leadership Packet Orders </w:t>
      </w:r>
    </w:p>
    <w:p w14:paraId="1502B9A6" w14:textId="77777777" w:rsidR="000A4382" w:rsidRDefault="00B0230A">
      <w:pPr>
        <w:ind w:left="720"/>
        <w:rPr>
          <w:sz w:val="24"/>
          <w:szCs w:val="24"/>
        </w:rPr>
      </w:pPr>
      <w:r>
        <w:rPr>
          <w:sz w:val="24"/>
          <w:szCs w:val="24"/>
        </w:rPr>
        <w:t xml:space="preserve">                                               and STAR Events Entries</w:t>
      </w:r>
    </w:p>
    <w:p w14:paraId="2498D6F2" w14:textId="77777777" w:rsidR="000A4382" w:rsidRDefault="00B0230A">
      <w:pPr>
        <w:numPr>
          <w:ilvl w:val="0"/>
          <w:numId w:val="3"/>
        </w:numPr>
        <w:ind w:hanging="431"/>
        <w:rPr>
          <w:sz w:val="24"/>
          <w:szCs w:val="24"/>
        </w:rPr>
      </w:pPr>
      <w:r>
        <w:rPr>
          <w:sz w:val="24"/>
          <w:szCs w:val="24"/>
        </w:rPr>
        <w:t>Chapter Affiliation</w:t>
      </w:r>
    </w:p>
    <w:p w14:paraId="167AB9E3" w14:textId="77777777" w:rsidR="000A4382" w:rsidRDefault="00B0230A">
      <w:pPr>
        <w:numPr>
          <w:ilvl w:val="0"/>
          <w:numId w:val="3"/>
        </w:numPr>
        <w:ind w:hanging="431"/>
        <w:rPr>
          <w:sz w:val="24"/>
          <w:szCs w:val="24"/>
        </w:rPr>
      </w:pPr>
      <w:r>
        <w:rPr>
          <w:sz w:val="24"/>
          <w:szCs w:val="24"/>
        </w:rPr>
        <w:t>Minimum Number of Members for Affiliation and Fees</w:t>
      </w:r>
    </w:p>
    <w:p w14:paraId="25B2FB5A" w14:textId="77777777" w:rsidR="000A4382" w:rsidRDefault="00B0230A">
      <w:pPr>
        <w:numPr>
          <w:ilvl w:val="0"/>
          <w:numId w:val="3"/>
        </w:numPr>
        <w:ind w:hanging="431"/>
        <w:rPr>
          <w:sz w:val="24"/>
          <w:szCs w:val="24"/>
        </w:rPr>
      </w:pPr>
      <w:r>
        <w:rPr>
          <w:sz w:val="24"/>
          <w:szCs w:val="24"/>
        </w:rPr>
        <w:t>Membership Card</w:t>
      </w:r>
    </w:p>
    <w:p w14:paraId="5A4D587B" w14:textId="5CA99FB0" w:rsidR="000A4382" w:rsidRDefault="00B0230A">
      <w:pPr>
        <w:numPr>
          <w:ilvl w:val="0"/>
          <w:numId w:val="3"/>
        </w:numPr>
        <w:ind w:hanging="431"/>
        <w:rPr>
          <w:sz w:val="24"/>
          <w:szCs w:val="24"/>
        </w:rPr>
      </w:pPr>
      <w:r>
        <w:rPr>
          <w:sz w:val="24"/>
          <w:szCs w:val="24"/>
        </w:rPr>
        <w:t>Calendar of Statewide Events for 202</w:t>
      </w:r>
      <w:r w:rsidR="004E26A3">
        <w:rPr>
          <w:sz w:val="24"/>
          <w:szCs w:val="24"/>
        </w:rPr>
        <w:t>2</w:t>
      </w:r>
      <w:r>
        <w:rPr>
          <w:sz w:val="24"/>
          <w:szCs w:val="24"/>
        </w:rPr>
        <w:t>-202</w:t>
      </w:r>
      <w:r w:rsidR="004E26A3">
        <w:rPr>
          <w:sz w:val="24"/>
          <w:szCs w:val="24"/>
        </w:rPr>
        <w:t>3</w:t>
      </w:r>
      <w:r>
        <w:rPr>
          <w:sz w:val="24"/>
          <w:szCs w:val="24"/>
        </w:rPr>
        <w:t xml:space="preserve"> </w:t>
      </w:r>
    </w:p>
    <w:p w14:paraId="6448495D" w14:textId="3018DBF9" w:rsidR="000A4382" w:rsidRDefault="00B0230A">
      <w:pPr>
        <w:numPr>
          <w:ilvl w:val="0"/>
          <w:numId w:val="3"/>
        </w:numPr>
        <w:ind w:hanging="431"/>
        <w:rPr>
          <w:sz w:val="24"/>
          <w:szCs w:val="24"/>
        </w:rPr>
      </w:pPr>
      <w:r>
        <w:rPr>
          <w:sz w:val="24"/>
          <w:szCs w:val="24"/>
        </w:rPr>
        <w:t>Due Dates for 202</w:t>
      </w:r>
      <w:r w:rsidR="004E26A3">
        <w:rPr>
          <w:sz w:val="24"/>
          <w:szCs w:val="24"/>
        </w:rPr>
        <w:t>2</w:t>
      </w:r>
      <w:r>
        <w:rPr>
          <w:sz w:val="24"/>
          <w:szCs w:val="24"/>
        </w:rPr>
        <w:t>-202</w:t>
      </w:r>
      <w:r w:rsidR="004E26A3">
        <w:rPr>
          <w:sz w:val="24"/>
          <w:szCs w:val="24"/>
        </w:rPr>
        <w:t>3</w:t>
      </w:r>
      <w:r>
        <w:rPr>
          <w:sz w:val="24"/>
          <w:szCs w:val="24"/>
        </w:rPr>
        <w:t xml:space="preserve"> Program </w:t>
      </w:r>
    </w:p>
    <w:p w14:paraId="44335717" w14:textId="77777777" w:rsidR="000A4382" w:rsidRDefault="00B0230A">
      <w:pPr>
        <w:numPr>
          <w:ilvl w:val="0"/>
          <w:numId w:val="3"/>
        </w:numPr>
        <w:ind w:hanging="431"/>
        <w:rPr>
          <w:sz w:val="24"/>
          <w:szCs w:val="24"/>
        </w:rPr>
      </w:pPr>
      <w:r>
        <w:rPr>
          <w:sz w:val="24"/>
          <w:szCs w:val="24"/>
        </w:rPr>
        <w:t>Membership Incentive Program Grant Funds</w:t>
      </w:r>
    </w:p>
    <w:p w14:paraId="399E2625" w14:textId="395DD46D" w:rsidR="000A4382" w:rsidRPr="00606F92" w:rsidRDefault="00B0230A" w:rsidP="00606F92">
      <w:pPr>
        <w:numPr>
          <w:ilvl w:val="0"/>
          <w:numId w:val="3"/>
        </w:numPr>
        <w:ind w:hanging="431"/>
        <w:rPr>
          <w:sz w:val="24"/>
          <w:szCs w:val="24"/>
        </w:rPr>
      </w:pPr>
      <w:r>
        <w:rPr>
          <w:sz w:val="24"/>
          <w:szCs w:val="24"/>
        </w:rPr>
        <w:t>Perkins Funding for FCCLA</w:t>
      </w:r>
    </w:p>
    <w:p w14:paraId="5FAB2ABE" w14:textId="77777777" w:rsidR="00606F92" w:rsidRPr="00606F92" w:rsidRDefault="00606F92" w:rsidP="00606F92">
      <w:pPr>
        <w:ind w:left="3312"/>
        <w:rPr>
          <w:sz w:val="24"/>
          <w:szCs w:val="24"/>
        </w:rPr>
      </w:pPr>
    </w:p>
    <w:p w14:paraId="03D8FB7D" w14:textId="1BA44ABF" w:rsidR="000A4382" w:rsidRDefault="00B0230A" w:rsidP="00233B79">
      <w:pPr>
        <w:ind w:left="720"/>
        <w:rPr>
          <w:sz w:val="24"/>
          <w:szCs w:val="24"/>
        </w:rPr>
      </w:pPr>
      <w:r>
        <w:rPr>
          <w:sz w:val="24"/>
          <w:szCs w:val="24"/>
        </w:rPr>
        <w:tab/>
        <w:t>C.</w:t>
      </w:r>
      <w:r>
        <w:rPr>
          <w:sz w:val="24"/>
          <w:szCs w:val="24"/>
        </w:rPr>
        <w:tab/>
        <w:t>California FCCLA website – A Great Resource!!</w:t>
      </w:r>
    </w:p>
    <w:p w14:paraId="6C1E88CE" w14:textId="77777777" w:rsidR="00233B79" w:rsidRDefault="00233B79" w:rsidP="00CF25A7">
      <w:pPr>
        <w:rPr>
          <w:sz w:val="24"/>
          <w:szCs w:val="24"/>
        </w:rPr>
      </w:pPr>
    </w:p>
    <w:p w14:paraId="363493C6" w14:textId="77777777" w:rsidR="000A4382" w:rsidRDefault="00B0230A">
      <w:pPr>
        <w:ind w:left="720" w:firstLine="720"/>
        <w:rPr>
          <w:sz w:val="24"/>
          <w:szCs w:val="24"/>
        </w:rPr>
      </w:pPr>
      <w:r>
        <w:rPr>
          <w:sz w:val="24"/>
          <w:szCs w:val="24"/>
        </w:rPr>
        <w:t>D.</w:t>
      </w:r>
      <w:r>
        <w:rPr>
          <w:sz w:val="24"/>
          <w:szCs w:val="24"/>
        </w:rPr>
        <w:tab/>
        <w:t>FCCLA Recognition</w:t>
      </w:r>
    </w:p>
    <w:p w14:paraId="1A15E798" w14:textId="77777777" w:rsidR="000A4382" w:rsidRDefault="00B0230A">
      <w:pPr>
        <w:ind w:left="720"/>
        <w:rPr>
          <w:sz w:val="24"/>
          <w:szCs w:val="24"/>
        </w:rPr>
      </w:pPr>
      <w:r>
        <w:rPr>
          <w:sz w:val="24"/>
          <w:szCs w:val="24"/>
        </w:rPr>
        <w:tab/>
      </w:r>
      <w:r>
        <w:rPr>
          <w:sz w:val="24"/>
          <w:szCs w:val="24"/>
        </w:rPr>
        <w:tab/>
      </w:r>
      <w:r>
        <w:rPr>
          <w:sz w:val="24"/>
          <w:szCs w:val="24"/>
        </w:rPr>
        <w:tab/>
        <w:t>1.  Student Members</w:t>
      </w:r>
    </w:p>
    <w:p w14:paraId="3A0F78E8" w14:textId="19643287" w:rsidR="000A4382" w:rsidRDefault="00B0230A" w:rsidP="004E26A3">
      <w:pPr>
        <w:ind w:left="2880" w:firstLine="720"/>
        <w:rPr>
          <w:b/>
          <w:sz w:val="24"/>
          <w:szCs w:val="24"/>
        </w:rPr>
      </w:pPr>
      <w:r>
        <w:rPr>
          <w:sz w:val="24"/>
          <w:szCs w:val="24"/>
        </w:rPr>
        <w:t xml:space="preserve">a.  FCCLA Red Rose New Member Award </w:t>
      </w:r>
    </w:p>
    <w:p w14:paraId="16331913" w14:textId="18DFF51C" w:rsidR="000A4382" w:rsidRDefault="00B0230A" w:rsidP="004E26A3">
      <w:pPr>
        <w:ind w:left="3600"/>
        <w:rPr>
          <w:sz w:val="24"/>
          <w:szCs w:val="24"/>
        </w:rPr>
      </w:pPr>
      <w:r>
        <w:rPr>
          <w:sz w:val="24"/>
          <w:szCs w:val="24"/>
        </w:rPr>
        <w:t xml:space="preserve">b. Golden State Degree Program </w:t>
      </w:r>
    </w:p>
    <w:p w14:paraId="0F953B76" w14:textId="5DDEE584" w:rsidR="00EB4341" w:rsidRDefault="00EB4341">
      <w:pPr>
        <w:ind w:left="3600"/>
        <w:rPr>
          <w:sz w:val="24"/>
          <w:szCs w:val="24"/>
        </w:rPr>
      </w:pPr>
      <w:r>
        <w:rPr>
          <w:sz w:val="24"/>
          <w:szCs w:val="24"/>
        </w:rPr>
        <w:t>c</w:t>
      </w:r>
      <w:r w:rsidR="00B0230A">
        <w:rPr>
          <w:sz w:val="24"/>
          <w:szCs w:val="24"/>
        </w:rPr>
        <w:t xml:space="preserve">.  Scholarships </w:t>
      </w:r>
    </w:p>
    <w:p w14:paraId="4B17D916" w14:textId="77777777" w:rsidR="00EB4341" w:rsidRDefault="00EB4341">
      <w:pPr>
        <w:rPr>
          <w:sz w:val="24"/>
          <w:szCs w:val="24"/>
        </w:rPr>
      </w:pPr>
      <w:r>
        <w:rPr>
          <w:sz w:val="24"/>
          <w:szCs w:val="24"/>
        </w:rPr>
        <w:br w:type="page"/>
      </w:r>
    </w:p>
    <w:p w14:paraId="23C529BC" w14:textId="77777777" w:rsidR="000A4382" w:rsidRDefault="000A4382">
      <w:pPr>
        <w:ind w:left="3600"/>
        <w:rPr>
          <w:sz w:val="24"/>
          <w:szCs w:val="24"/>
        </w:rPr>
      </w:pPr>
      <w:bookmarkStart w:id="0" w:name="_GoBack"/>
      <w:bookmarkEnd w:id="0"/>
    </w:p>
    <w:p w14:paraId="6B16DEFA" w14:textId="77777777" w:rsidR="000A4382" w:rsidRDefault="00B0230A">
      <w:pPr>
        <w:ind w:left="2160" w:firstLine="720"/>
        <w:rPr>
          <w:sz w:val="24"/>
          <w:szCs w:val="24"/>
        </w:rPr>
      </w:pPr>
      <w:r>
        <w:rPr>
          <w:sz w:val="24"/>
          <w:szCs w:val="24"/>
        </w:rPr>
        <w:t>2.  Advisors</w:t>
      </w:r>
    </w:p>
    <w:p w14:paraId="6775171A" w14:textId="77777777" w:rsidR="000A4382" w:rsidRDefault="00B0230A">
      <w:pPr>
        <w:ind w:left="720"/>
        <w:rPr>
          <w:sz w:val="24"/>
          <w:szCs w:val="24"/>
        </w:rPr>
      </w:pPr>
      <w:r>
        <w:rPr>
          <w:sz w:val="24"/>
          <w:szCs w:val="24"/>
        </w:rPr>
        <w:tab/>
      </w:r>
      <w:r>
        <w:rPr>
          <w:sz w:val="24"/>
          <w:szCs w:val="24"/>
        </w:rPr>
        <w:tab/>
      </w:r>
      <w:r>
        <w:rPr>
          <w:sz w:val="24"/>
          <w:szCs w:val="24"/>
        </w:rPr>
        <w:tab/>
      </w:r>
      <w:r>
        <w:rPr>
          <w:sz w:val="24"/>
          <w:szCs w:val="24"/>
        </w:rPr>
        <w:tab/>
        <w:t>a.  Advisor Service Award</w:t>
      </w:r>
    </w:p>
    <w:p w14:paraId="12042B12" w14:textId="77777777" w:rsidR="000A4382" w:rsidRDefault="00B0230A">
      <w:pPr>
        <w:ind w:left="2880" w:firstLine="720"/>
        <w:rPr>
          <w:sz w:val="24"/>
          <w:szCs w:val="24"/>
        </w:rPr>
      </w:pPr>
      <w:r>
        <w:rPr>
          <w:sz w:val="24"/>
          <w:szCs w:val="24"/>
        </w:rPr>
        <w:t>b.  Outstanding Advisor Recognition Award</w:t>
      </w:r>
    </w:p>
    <w:p w14:paraId="44F51739" w14:textId="77777777" w:rsidR="000A4382" w:rsidRDefault="00B0230A">
      <w:pPr>
        <w:ind w:left="2880" w:firstLine="720"/>
        <w:rPr>
          <w:sz w:val="24"/>
          <w:szCs w:val="24"/>
        </w:rPr>
      </w:pPr>
      <w:r>
        <w:rPr>
          <w:sz w:val="24"/>
          <w:szCs w:val="24"/>
        </w:rPr>
        <w:t>c.  Region and State Star Advisor Award</w:t>
      </w:r>
    </w:p>
    <w:p w14:paraId="0988BCB4" w14:textId="77777777" w:rsidR="000A4382" w:rsidRDefault="00B0230A">
      <w:pPr>
        <w:ind w:left="720"/>
        <w:rPr>
          <w:sz w:val="24"/>
          <w:szCs w:val="24"/>
        </w:rPr>
      </w:pPr>
      <w:r>
        <w:rPr>
          <w:sz w:val="24"/>
          <w:szCs w:val="24"/>
        </w:rPr>
        <w:tab/>
      </w:r>
      <w:r>
        <w:rPr>
          <w:sz w:val="24"/>
          <w:szCs w:val="24"/>
        </w:rPr>
        <w:tab/>
      </w:r>
      <w:r>
        <w:rPr>
          <w:sz w:val="24"/>
          <w:szCs w:val="24"/>
        </w:rPr>
        <w:tab/>
        <w:t>3.  Chapters</w:t>
      </w:r>
    </w:p>
    <w:p w14:paraId="5DBBF472" w14:textId="316815A9" w:rsidR="000A4382" w:rsidRDefault="00606F92">
      <w:pPr>
        <w:ind w:left="2160"/>
        <w:rPr>
          <w:sz w:val="24"/>
          <w:szCs w:val="24"/>
        </w:rPr>
      </w:pPr>
      <w:r>
        <w:rPr>
          <w:b/>
          <w:sz w:val="24"/>
          <w:szCs w:val="24"/>
        </w:rPr>
        <w:t xml:space="preserve">         </w:t>
      </w:r>
      <w:r>
        <w:rPr>
          <w:b/>
          <w:sz w:val="24"/>
          <w:szCs w:val="24"/>
        </w:rPr>
        <w:tab/>
      </w:r>
      <w:r w:rsidR="00B0230A">
        <w:rPr>
          <w:b/>
          <w:sz w:val="24"/>
          <w:szCs w:val="24"/>
        </w:rPr>
        <w:tab/>
      </w:r>
      <w:r w:rsidR="00B0230A">
        <w:rPr>
          <w:sz w:val="24"/>
          <w:szCs w:val="24"/>
        </w:rPr>
        <w:t>a.  State Superior Chapter Award</w:t>
      </w:r>
    </w:p>
    <w:p w14:paraId="0E9D95F4" w14:textId="77777777" w:rsidR="000A4382" w:rsidRDefault="00B0230A">
      <w:pPr>
        <w:ind w:left="720"/>
        <w:rPr>
          <w:sz w:val="24"/>
          <w:szCs w:val="24"/>
        </w:rPr>
      </w:pPr>
      <w:r>
        <w:rPr>
          <w:sz w:val="24"/>
          <w:szCs w:val="24"/>
        </w:rPr>
        <w:tab/>
      </w:r>
      <w:r>
        <w:rPr>
          <w:sz w:val="24"/>
          <w:szCs w:val="24"/>
        </w:rPr>
        <w:tab/>
      </w:r>
      <w:r>
        <w:rPr>
          <w:sz w:val="24"/>
          <w:szCs w:val="24"/>
        </w:rPr>
        <w:tab/>
      </w:r>
      <w:r>
        <w:rPr>
          <w:sz w:val="24"/>
          <w:szCs w:val="24"/>
        </w:rPr>
        <w:tab/>
        <w:t>b.  Fifty-Plus Chapters</w:t>
      </w:r>
    </w:p>
    <w:p w14:paraId="4E8E71A1" w14:textId="77777777" w:rsidR="000A4382" w:rsidRDefault="00B0230A">
      <w:pPr>
        <w:ind w:left="720"/>
        <w:rPr>
          <w:sz w:val="24"/>
          <w:szCs w:val="24"/>
        </w:rPr>
      </w:pPr>
      <w:r>
        <w:rPr>
          <w:sz w:val="24"/>
          <w:szCs w:val="24"/>
        </w:rPr>
        <w:tab/>
      </w:r>
      <w:r>
        <w:rPr>
          <w:sz w:val="24"/>
          <w:szCs w:val="24"/>
        </w:rPr>
        <w:tab/>
      </w:r>
      <w:r>
        <w:rPr>
          <w:sz w:val="24"/>
          <w:szCs w:val="24"/>
        </w:rPr>
        <w:tab/>
      </w:r>
      <w:r>
        <w:rPr>
          <w:sz w:val="24"/>
          <w:szCs w:val="24"/>
        </w:rPr>
        <w:tab/>
        <w:t>c.  One Hundred-Plus Chapters</w:t>
      </w:r>
    </w:p>
    <w:p w14:paraId="49AA0BF9" w14:textId="77777777" w:rsidR="000A4382" w:rsidRDefault="00B0230A">
      <w:pPr>
        <w:ind w:left="720"/>
        <w:rPr>
          <w:sz w:val="24"/>
          <w:szCs w:val="24"/>
        </w:rPr>
      </w:pPr>
      <w:r>
        <w:rPr>
          <w:sz w:val="24"/>
          <w:szCs w:val="24"/>
        </w:rPr>
        <w:tab/>
      </w:r>
      <w:r>
        <w:rPr>
          <w:sz w:val="24"/>
          <w:szCs w:val="24"/>
        </w:rPr>
        <w:tab/>
      </w:r>
      <w:r>
        <w:rPr>
          <w:sz w:val="24"/>
          <w:szCs w:val="24"/>
        </w:rPr>
        <w:tab/>
      </w:r>
      <w:r>
        <w:rPr>
          <w:sz w:val="24"/>
          <w:szCs w:val="24"/>
        </w:rPr>
        <w:tab/>
        <w:t>d.  First Chapter to Affiliate Award</w:t>
      </w:r>
    </w:p>
    <w:p w14:paraId="1B9A2B2C" w14:textId="77777777" w:rsidR="000A4382" w:rsidRDefault="00B0230A">
      <w:pPr>
        <w:ind w:left="720"/>
        <w:rPr>
          <w:sz w:val="24"/>
          <w:szCs w:val="24"/>
        </w:rPr>
      </w:pPr>
      <w:r>
        <w:rPr>
          <w:sz w:val="24"/>
          <w:szCs w:val="24"/>
        </w:rPr>
        <w:tab/>
      </w:r>
      <w:r>
        <w:rPr>
          <w:sz w:val="24"/>
          <w:szCs w:val="24"/>
        </w:rPr>
        <w:tab/>
      </w:r>
      <w:r>
        <w:rPr>
          <w:sz w:val="24"/>
          <w:szCs w:val="24"/>
        </w:rPr>
        <w:tab/>
        <w:t>4.  Honorary Membership</w:t>
      </w:r>
    </w:p>
    <w:p w14:paraId="0476F70D" w14:textId="77777777" w:rsidR="000A4382" w:rsidRDefault="000A4382">
      <w:pPr>
        <w:ind w:left="720"/>
        <w:rPr>
          <w:sz w:val="24"/>
          <w:szCs w:val="24"/>
        </w:rPr>
      </w:pPr>
    </w:p>
    <w:p w14:paraId="62F06CCF" w14:textId="3AA2BD74" w:rsidR="000A4382" w:rsidRDefault="00B0230A">
      <w:pPr>
        <w:ind w:left="720" w:firstLine="720"/>
        <w:rPr>
          <w:sz w:val="24"/>
          <w:szCs w:val="24"/>
        </w:rPr>
      </w:pPr>
      <w:r>
        <w:rPr>
          <w:sz w:val="24"/>
          <w:szCs w:val="24"/>
        </w:rPr>
        <w:t>E.</w:t>
      </w:r>
      <w:r>
        <w:rPr>
          <w:sz w:val="24"/>
          <w:szCs w:val="24"/>
        </w:rPr>
        <w:tab/>
        <w:t xml:space="preserve">FCCLA Theme, State, and National Goals </w:t>
      </w:r>
    </w:p>
    <w:p w14:paraId="3C8B3F27" w14:textId="77777777" w:rsidR="000A4382" w:rsidRDefault="00B0230A">
      <w:pPr>
        <w:ind w:left="720"/>
        <w:rPr>
          <w:sz w:val="24"/>
          <w:szCs w:val="24"/>
        </w:rPr>
      </w:pPr>
      <w:r>
        <w:rPr>
          <w:sz w:val="24"/>
          <w:szCs w:val="24"/>
        </w:rPr>
        <w:tab/>
      </w:r>
      <w:r>
        <w:rPr>
          <w:sz w:val="24"/>
          <w:szCs w:val="24"/>
        </w:rPr>
        <w:tab/>
      </w:r>
    </w:p>
    <w:p w14:paraId="4502A1F8" w14:textId="24BDBD2B" w:rsidR="000A4382" w:rsidRDefault="00B0230A">
      <w:pPr>
        <w:ind w:left="720" w:firstLine="720"/>
        <w:rPr>
          <w:sz w:val="24"/>
          <w:szCs w:val="24"/>
        </w:rPr>
      </w:pPr>
      <w:r>
        <w:rPr>
          <w:sz w:val="24"/>
          <w:szCs w:val="24"/>
        </w:rPr>
        <w:t>F.</w:t>
      </w:r>
      <w:r>
        <w:rPr>
          <w:sz w:val="24"/>
          <w:szCs w:val="24"/>
        </w:rPr>
        <w:tab/>
        <w:t>202</w:t>
      </w:r>
      <w:r w:rsidR="004E26A3">
        <w:rPr>
          <w:sz w:val="24"/>
          <w:szCs w:val="24"/>
        </w:rPr>
        <w:t>3</w:t>
      </w:r>
      <w:r w:rsidR="00606F92">
        <w:rPr>
          <w:sz w:val="24"/>
          <w:szCs w:val="24"/>
        </w:rPr>
        <w:t xml:space="preserve"> FCCLA</w:t>
      </w:r>
      <w:r>
        <w:rPr>
          <w:sz w:val="24"/>
          <w:szCs w:val="24"/>
        </w:rPr>
        <w:t xml:space="preserve"> State Leadership Conference</w:t>
      </w:r>
    </w:p>
    <w:p w14:paraId="110C8907" w14:textId="77777777" w:rsidR="000A4382" w:rsidRDefault="000A4382">
      <w:pPr>
        <w:ind w:left="720"/>
        <w:rPr>
          <w:sz w:val="24"/>
          <w:szCs w:val="24"/>
        </w:rPr>
      </w:pPr>
    </w:p>
    <w:p w14:paraId="28F19488" w14:textId="77777777" w:rsidR="000A4382" w:rsidRDefault="00B0230A">
      <w:pPr>
        <w:rPr>
          <w:sz w:val="24"/>
          <w:szCs w:val="24"/>
        </w:rPr>
      </w:pPr>
      <w:r>
        <w:rPr>
          <w:b/>
          <w:sz w:val="24"/>
          <w:szCs w:val="24"/>
        </w:rPr>
        <w:tab/>
      </w:r>
      <w:r>
        <w:rPr>
          <w:sz w:val="24"/>
          <w:szCs w:val="24"/>
        </w:rPr>
        <w:tab/>
        <w:t>G.</w:t>
      </w:r>
      <w:r>
        <w:rPr>
          <w:sz w:val="24"/>
          <w:szCs w:val="24"/>
        </w:rPr>
        <w:tab/>
        <w:t>Supplies, Emblematic Materials, and Uniforms</w:t>
      </w:r>
    </w:p>
    <w:p w14:paraId="56DBE7B7" w14:textId="77777777" w:rsidR="000A4382" w:rsidRDefault="00B0230A">
      <w:pPr>
        <w:ind w:left="720"/>
        <w:rPr>
          <w:sz w:val="24"/>
          <w:szCs w:val="24"/>
        </w:rPr>
      </w:pPr>
      <w:r>
        <w:rPr>
          <w:sz w:val="24"/>
          <w:szCs w:val="24"/>
        </w:rPr>
        <w:tab/>
      </w:r>
      <w:r>
        <w:rPr>
          <w:sz w:val="24"/>
          <w:szCs w:val="24"/>
        </w:rPr>
        <w:tab/>
      </w:r>
      <w:r>
        <w:rPr>
          <w:sz w:val="24"/>
          <w:szCs w:val="24"/>
        </w:rPr>
        <w:tab/>
        <w:t>1.  Official FCCLA Supplies</w:t>
      </w:r>
    </w:p>
    <w:p w14:paraId="4D554E2B" w14:textId="77777777" w:rsidR="000A4382" w:rsidRDefault="00B0230A">
      <w:pPr>
        <w:ind w:left="720"/>
        <w:rPr>
          <w:sz w:val="24"/>
          <w:szCs w:val="24"/>
        </w:rPr>
      </w:pPr>
      <w:r>
        <w:rPr>
          <w:sz w:val="24"/>
          <w:szCs w:val="24"/>
        </w:rPr>
        <w:tab/>
      </w:r>
      <w:r>
        <w:rPr>
          <w:sz w:val="24"/>
          <w:szCs w:val="24"/>
        </w:rPr>
        <w:tab/>
      </w:r>
      <w:r>
        <w:rPr>
          <w:sz w:val="24"/>
          <w:szCs w:val="24"/>
        </w:rPr>
        <w:tab/>
        <w:t>2.  Official Casual FCCLA T-Shirt</w:t>
      </w:r>
    </w:p>
    <w:p w14:paraId="5CA496AB" w14:textId="77777777" w:rsidR="000A4382" w:rsidRDefault="00B0230A">
      <w:pPr>
        <w:ind w:left="720"/>
        <w:rPr>
          <w:sz w:val="24"/>
          <w:szCs w:val="24"/>
        </w:rPr>
      </w:pPr>
      <w:r>
        <w:rPr>
          <w:sz w:val="24"/>
          <w:szCs w:val="24"/>
        </w:rPr>
        <w:tab/>
      </w:r>
      <w:r>
        <w:rPr>
          <w:sz w:val="24"/>
          <w:szCs w:val="24"/>
        </w:rPr>
        <w:tab/>
      </w:r>
      <w:r>
        <w:rPr>
          <w:sz w:val="24"/>
          <w:szCs w:val="24"/>
        </w:rPr>
        <w:tab/>
        <w:t>3.  Ties and Ascots for Members</w:t>
      </w:r>
    </w:p>
    <w:p w14:paraId="3135102A" w14:textId="77777777" w:rsidR="000A4382" w:rsidRDefault="00B0230A">
      <w:pPr>
        <w:ind w:left="720"/>
        <w:rPr>
          <w:sz w:val="24"/>
          <w:szCs w:val="24"/>
        </w:rPr>
      </w:pPr>
      <w:r>
        <w:rPr>
          <w:sz w:val="24"/>
          <w:szCs w:val="24"/>
        </w:rPr>
        <w:tab/>
      </w:r>
      <w:r>
        <w:rPr>
          <w:sz w:val="24"/>
          <w:szCs w:val="24"/>
        </w:rPr>
        <w:tab/>
      </w:r>
      <w:r>
        <w:rPr>
          <w:sz w:val="24"/>
          <w:szCs w:val="24"/>
        </w:rPr>
        <w:tab/>
        <w:t>4.  FCCLA Official Blazers</w:t>
      </w:r>
    </w:p>
    <w:p w14:paraId="5BB9E044" w14:textId="77777777" w:rsidR="000A4382" w:rsidRDefault="00B0230A">
      <w:pPr>
        <w:ind w:left="720"/>
        <w:rPr>
          <w:sz w:val="24"/>
          <w:szCs w:val="24"/>
        </w:rPr>
      </w:pPr>
      <w:r>
        <w:rPr>
          <w:sz w:val="24"/>
          <w:szCs w:val="24"/>
        </w:rPr>
        <w:tab/>
      </w:r>
      <w:r>
        <w:rPr>
          <w:sz w:val="24"/>
          <w:szCs w:val="24"/>
        </w:rPr>
        <w:tab/>
      </w:r>
      <w:r>
        <w:rPr>
          <w:sz w:val="24"/>
          <w:szCs w:val="24"/>
        </w:rPr>
        <w:tab/>
        <w:t>5.  FCCLA Official Dress Uniform</w:t>
      </w:r>
    </w:p>
    <w:p w14:paraId="04DD75B6" w14:textId="77777777" w:rsidR="000A4382" w:rsidRDefault="00B0230A">
      <w:pPr>
        <w:ind w:left="720"/>
        <w:rPr>
          <w:sz w:val="24"/>
          <w:szCs w:val="24"/>
        </w:rPr>
      </w:pPr>
      <w:r>
        <w:rPr>
          <w:sz w:val="24"/>
          <w:szCs w:val="24"/>
        </w:rPr>
        <w:t xml:space="preserve"> </w:t>
      </w:r>
    </w:p>
    <w:p w14:paraId="3EF974E6" w14:textId="77777777" w:rsidR="000A4382" w:rsidRDefault="00B0230A">
      <w:pPr>
        <w:ind w:left="720"/>
        <w:rPr>
          <w:sz w:val="24"/>
          <w:szCs w:val="24"/>
        </w:rPr>
      </w:pPr>
      <w:r>
        <w:rPr>
          <w:sz w:val="24"/>
          <w:szCs w:val="24"/>
        </w:rPr>
        <w:tab/>
        <w:t>H.</w:t>
      </w:r>
      <w:r>
        <w:rPr>
          <w:sz w:val="24"/>
          <w:szCs w:val="24"/>
        </w:rPr>
        <w:tab/>
        <w:t>State Officer Visits to Regions and Chapters</w:t>
      </w:r>
    </w:p>
    <w:p w14:paraId="030674B9" w14:textId="77777777" w:rsidR="000A4382" w:rsidRDefault="000A4382">
      <w:pPr>
        <w:ind w:left="720"/>
        <w:rPr>
          <w:sz w:val="24"/>
          <w:szCs w:val="24"/>
        </w:rPr>
      </w:pPr>
    </w:p>
    <w:p w14:paraId="29B89687" w14:textId="77777777" w:rsidR="000A4382" w:rsidRDefault="00B0230A">
      <w:pPr>
        <w:pBdr>
          <w:top w:val="nil"/>
          <w:left w:val="nil"/>
          <w:bottom w:val="nil"/>
          <w:right w:val="nil"/>
          <w:between w:val="nil"/>
        </w:pBdr>
        <w:ind w:left="1440"/>
        <w:rPr>
          <w:color w:val="000000"/>
          <w:sz w:val="24"/>
          <w:szCs w:val="24"/>
        </w:rPr>
      </w:pPr>
      <w:r>
        <w:rPr>
          <w:color w:val="000000"/>
          <w:sz w:val="24"/>
          <w:szCs w:val="24"/>
        </w:rPr>
        <w:t>I.</w:t>
      </w:r>
      <w:r>
        <w:rPr>
          <w:color w:val="000000"/>
          <w:sz w:val="24"/>
          <w:szCs w:val="24"/>
        </w:rPr>
        <w:tab/>
        <w:t xml:space="preserve">Wanted: Qualified Officer Candidates for Region and State </w:t>
      </w:r>
    </w:p>
    <w:p w14:paraId="2973912A" w14:textId="77777777" w:rsidR="000A4382" w:rsidRDefault="00B0230A">
      <w:pPr>
        <w:ind w:left="720"/>
        <w:rPr>
          <w:sz w:val="24"/>
          <w:szCs w:val="24"/>
        </w:rPr>
      </w:pPr>
      <w:r>
        <w:rPr>
          <w:sz w:val="24"/>
          <w:szCs w:val="24"/>
        </w:rPr>
        <w:tab/>
      </w:r>
      <w:r>
        <w:rPr>
          <w:sz w:val="24"/>
          <w:szCs w:val="24"/>
        </w:rPr>
        <w:tab/>
      </w:r>
      <w:r>
        <w:rPr>
          <w:sz w:val="24"/>
          <w:szCs w:val="24"/>
        </w:rPr>
        <w:tab/>
        <w:t xml:space="preserve">1.  Application for State Officer </w:t>
      </w:r>
    </w:p>
    <w:p w14:paraId="5194B3C0" w14:textId="77777777" w:rsidR="000A4382" w:rsidRDefault="00B0230A">
      <w:pPr>
        <w:ind w:left="720"/>
        <w:rPr>
          <w:sz w:val="24"/>
          <w:szCs w:val="24"/>
        </w:rPr>
      </w:pPr>
      <w:r>
        <w:rPr>
          <w:sz w:val="24"/>
          <w:szCs w:val="24"/>
        </w:rPr>
        <w:tab/>
      </w:r>
      <w:r>
        <w:rPr>
          <w:sz w:val="24"/>
          <w:szCs w:val="24"/>
        </w:rPr>
        <w:tab/>
      </w:r>
      <w:r>
        <w:rPr>
          <w:sz w:val="24"/>
          <w:szCs w:val="24"/>
        </w:rPr>
        <w:tab/>
        <w:t>2.  Application for Region Officer</w:t>
      </w:r>
    </w:p>
    <w:p w14:paraId="50C0AF21" w14:textId="77777777" w:rsidR="000A4382" w:rsidRDefault="00B0230A">
      <w:pPr>
        <w:ind w:left="720"/>
        <w:rPr>
          <w:sz w:val="24"/>
          <w:szCs w:val="24"/>
        </w:rPr>
      </w:pPr>
      <w:r>
        <w:rPr>
          <w:sz w:val="24"/>
          <w:szCs w:val="24"/>
        </w:rPr>
        <w:t xml:space="preserve"> </w:t>
      </w:r>
    </w:p>
    <w:p w14:paraId="0B0B71CA" w14:textId="4207C542" w:rsidR="000A4382" w:rsidRDefault="00B0230A">
      <w:pPr>
        <w:rPr>
          <w:sz w:val="24"/>
          <w:szCs w:val="24"/>
        </w:rPr>
      </w:pPr>
      <w:r>
        <w:rPr>
          <w:b/>
          <w:sz w:val="24"/>
          <w:szCs w:val="24"/>
        </w:rPr>
        <w:tab/>
      </w:r>
      <w:r>
        <w:rPr>
          <w:b/>
          <w:sz w:val="24"/>
          <w:szCs w:val="24"/>
        </w:rPr>
        <w:tab/>
      </w:r>
      <w:r>
        <w:rPr>
          <w:sz w:val="24"/>
          <w:szCs w:val="24"/>
        </w:rPr>
        <w:t>J.</w:t>
      </w:r>
      <w:r>
        <w:rPr>
          <w:sz w:val="24"/>
          <w:szCs w:val="24"/>
        </w:rPr>
        <w:tab/>
        <w:t>202</w:t>
      </w:r>
      <w:r w:rsidR="004E26A3">
        <w:rPr>
          <w:sz w:val="24"/>
          <w:szCs w:val="24"/>
        </w:rPr>
        <w:t>2</w:t>
      </w:r>
      <w:r>
        <w:rPr>
          <w:sz w:val="24"/>
          <w:szCs w:val="24"/>
        </w:rPr>
        <w:t>-202</w:t>
      </w:r>
      <w:r w:rsidR="004E26A3">
        <w:rPr>
          <w:sz w:val="24"/>
          <w:szCs w:val="24"/>
        </w:rPr>
        <w:t>3</w:t>
      </w:r>
      <w:r w:rsidR="00606F92">
        <w:rPr>
          <w:sz w:val="24"/>
          <w:szCs w:val="24"/>
        </w:rPr>
        <w:t xml:space="preserve"> </w:t>
      </w:r>
      <w:r>
        <w:rPr>
          <w:sz w:val="24"/>
          <w:szCs w:val="24"/>
        </w:rPr>
        <w:t>National Outreach Project</w:t>
      </w:r>
    </w:p>
    <w:p w14:paraId="5118FBF8" w14:textId="77777777" w:rsidR="000A4382" w:rsidRDefault="000A4382">
      <w:pPr>
        <w:rPr>
          <w:sz w:val="24"/>
          <w:szCs w:val="24"/>
        </w:rPr>
      </w:pPr>
    </w:p>
    <w:p w14:paraId="46872BAA" w14:textId="77777777" w:rsidR="000A4382" w:rsidRDefault="00B0230A">
      <w:pPr>
        <w:ind w:left="720"/>
        <w:rPr>
          <w:sz w:val="24"/>
          <w:szCs w:val="24"/>
        </w:rPr>
      </w:pPr>
      <w:r>
        <w:rPr>
          <w:sz w:val="24"/>
          <w:szCs w:val="24"/>
        </w:rPr>
        <w:tab/>
        <w:t>K.</w:t>
      </w:r>
      <w:r>
        <w:rPr>
          <w:sz w:val="24"/>
          <w:szCs w:val="24"/>
        </w:rPr>
        <w:tab/>
        <w:t>Federal Taxpayer ID Number</w:t>
      </w:r>
    </w:p>
    <w:p w14:paraId="4AA2F90A" w14:textId="77777777" w:rsidR="000A4382" w:rsidRDefault="000A4382">
      <w:pPr>
        <w:ind w:left="720"/>
        <w:rPr>
          <w:sz w:val="24"/>
          <w:szCs w:val="24"/>
        </w:rPr>
      </w:pPr>
    </w:p>
    <w:p w14:paraId="6938DE21" w14:textId="42F954A4" w:rsidR="000A4382" w:rsidRDefault="00B0230A">
      <w:pPr>
        <w:ind w:left="720"/>
        <w:rPr>
          <w:sz w:val="24"/>
          <w:szCs w:val="24"/>
        </w:rPr>
      </w:pPr>
      <w:r>
        <w:rPr>
          <w:sz w:val="24"/>
          <w:szCs w:val="24"/>
        </w:rPr>
        <w:tab/>
        <w:t>L.</w:t>
      </w:r>
      <w:r>
        <w:rPr>
          <w:sz w:val="24"/>
          <w:szCs w:val="24"/>
        </w:rPr>
        <w:tab/>
        <w:t>Chapter Charter Certificates and Seals</w:t>
      </w:r>
    </w:p>
    <w:p w14:paraId="7230DE4F" w14:textId="77777777" w:rsidR="0062553A" w:rsidRDefault="0062553A">
      <w:pPr>
        <w:ind w:left="720"/>
        <w:rPr>
          <w:sz w:val="24"/>
          <w:szCs w:val="24"/>
        </w:rPr>
      </w:pPr>
    </w:p>
    <w:p w14:paraId="45AE8E9A" w14:textId="77777777" w:rsidR="000A4382" w:rsidRDefault="00B0230A">
      <w:pPr>
        <w:ind w:left="720"/>
        <w:rPr>
          <w:sz w:val="24"/>
          <w:szCs w:val="24"/>
        </w:rPr>
      </w:pPr>
      <w:r>
        <w:rPr>
          <w:sz w:val="24"/>
          <w:szCs w:val="24"/>
        </w:rPr>
        <w:tab/>
        <w:t>M.</w:t>
      </w:r>
      <w:r>
        <w:rPr>
          <w:sz w:val="24"/>
          <w:szCs w:val="24"/>
        </w:rPr>
        <w:tab/>
        <w:t>Scholarship Fund</w:t>
      </w:r>
    </w:p>
    <w:p w14:paraId="54A17207" w14:textId="77777777" w:rsidR="000A4382" w:rsidRDefault="00B0230A">
      <w:pPr>
        <w:spacing w:after="200"/>
        <w:ind w:left="2160"/>
        <w:rPr>
          <w:sz w:val="24"/>
          <w:szCs w:val="24"/>
        </w:rPr>
      </w:pPr>
      <w:r>
        <w:rPr>
          <w:sz w:val="24"/>
          <w:szCs w:val="24"/>
        </w:rPr>
        <w:t>Types of Scholarships Available</w:t>
      </w:r>
    </w:p>
    <w:p w14:paraId="50A04657" w14:textId="77777777" w:rsidR="000A4382" w:rsidRDefault="00B0230A">
      <w:pPr>
        <w:ind w:left="720" w:firstLine="720"/>
        <w:rPr>
          <w:sz w:val="24"/>
          <w:szCs w:val="24"/>
        </w:rPr>
      </w:pPr>
      <w:r>
        <w:rPr>
          <w:sz w:val="24"/>
          <w:szCs w:val="24"/>
        </w:rPr>
        <w:t>N.</w:t>
      </w:r>
      <w:r>
        <w:rPr>
          <w:sz w:val="24"/>
          <w:szCs w:val="24"/>
        </w:rPr>
        <w:tab/>
        <w:t>Questions and Resource Staff</w:t>
      </w:r>
    </w:p>
    <w:p w14:paraId="2FB7629B" w14:textId="77777777" w:rsidR="000A4382" w:rsidRDefault="00B0230A">
      <w:pPr>
        <w:ind w:left="720" w:firstLine="720"/>
        <w:rPr>
          <w:sz w:val="24"/>
          <w:szCs w:val="24"/>
        </w:rPr>
      </w:pPr>
      <w:r>
        <w:rPr>
          <w:sz w:val="24"/>
          <w:szCs w:val="24"/>
        </w:rPr>
        <w:t xml:space="preserve">           Additional Affiliation resources are all posted on the state website:</w:t>
      </w:r>
    </w:p>
    <w:p w14:paraId="48A045D2" w14:textId="77777777" w:rsidR="00606F92" w:rsidRDefault="00B0230A" w:rsidP="00606F92">
      <w:pPr>
        <w:ind w:left="720" w:firstLine="720"/>
        <w:rPr>
          <w:sz w:val="24"/>
          <w:szCs w:val="24"/>
        </w:rPr>
      </w:pPr>
      <w:r>
        <w:rPr>
          <w:sz w:val="24"/>
          <w:szCs w:val="24"/>
        </w:rPr>
        <w:tab/>
        <w:t xml:space="preserve">1. FCCLA Member Affiliation Information Sheet </w:t>
      </w:r>
    </w:p>
    <w:p w14:paraId="492402A6" w14:textId="3A755027" w:rsidR="009C6ABC" w:rsidRDefault="00B0230A" w:rsidP="009C6ABC">
      <w:pPr>
        <w:ind w:left="1440" w:firstLine="720"/>
        <w:rPr>
          <w:sz w:val="24"/>
          <w:szCs w:val="24"/>
        </w:rPr>
      </w:pPr>
      <w:r>
        <w:rPr>
          <w:sz w:val="24"/>
          <w:szCs w:val="24"/>
        </w:rPr>
        <w:t>2. 202</w:t>
      </w:r>
      <w:r w:rsidR="004E26A3">
        <w:rPr>
          <w:sz w:val="24"/>
          <w:szCs w:val="24"/>
        </w:rPr>
        <w:t>2</w:t>
      </w:r>
      <w:r w:rsidR="00606F92">
        <w:rPr>
          <w:sz w:val="24"/>
          <w:szCs w:val="24"/>
        </w:rPr>
        <w:t>–</w:t>
      </w:r>
      <w:r>
        <w:rPr>
          <w:sz w:val="24"/>
          <w:szCs w:val="24"/>
        </w:rPr>
        <w:t>2</w:t>
      </w:r>
      <w:r w:rsidR="004E26A3">
        <w:rPr>
          <w:sz w:val="24"/>
          <w:szCs w:val="24"/>
        </w:rPr>
        <w:t>3</w:t>
      </w:r>
      <w:r>
        <w:rPr>
          <w:sz w:val="24"/>
          <w:szCs w:val="24"/>
        </w:rPr>
        <w:t xml:space="preserve"> Step-by-Step Affiliation Instructions </w:t>
      </w:r>
    </w:p>
    <w:p w14:paraId="689CA142" w14:textId="77777777" w:rsidR="000A4382" w:rsidRDefault="00B0230A">
      <w:pPr>
        <w:ind w:left="720"/>
        <w:rPr>
          <w:sz w:val="24"/>
          <w:szCs w:val="24"/>
        </w:rPr>
      </w:pPr>
      <w:r>
        <w:rPr>
          <w:sz w:val="24"/>
          <w:szCs w:val="24"/>
        </w:rPr>
        <w:tab/>
      </w:r>
      <w:r>
        <w:rPr>
          <w:sz w:val="24"/>
          <w:szCs w:val="24"/>
        </w:rPr>
        <w:tab/>
        <w:t xml:space="preserve">3. FCCLA Information Sheet </w:t>
      </w:r>
    </w:p>
    <w:p w14:paraId="5BE35244" w14:textId="77777777" w:rsidR="000A4382" w:rsidRDefault="000A4382">
      <w:pPr>
        <w:rPr>
          <w:sz w:val="24"/>
          <w:szCs w:val="24"/>
        </w:rPr>
      </w:pPr>
    </w:p>
    <w:p w14:paraId="5F034984" w14:textId="77777777" w:rsidR="00CF25A7" w:rsidRDefault="00CF25A7">
      <w:pPr>
        <w:rPr>
          <w:b/>
          <w:sz w:val="24"/>
          <w:szCs w:val="24"/>
        </w:rPr>
      </w:pPr>
      <w:r>
        <w:rPr>
          <w:b/>
          <w:sz w:val="24"/>
          <w:szCs w:val="24"/>
        </w:rPr>
        <w:br w:type="page"/>
      </w:r>
    </w:p>
    <w:p w14:paraId="3AD7ED1F" w14:textId="41F7EB1B" w:rsidR="000A4382" w:rsidRDefault="00B0230A">
      <w:pPr>
        <w:spacing w:after="120"/>
        <w:rPr>
          <w:sz w:val="24"/>
          <w:szCs w:val="24"/>
        </w:rPr>
      </w:pPr>
      <w:r>
        <w:rPr>
          <w:b/>
          <w:sz w:val="24"/>
          <w:szCs w:val="24"/>
        </w:rPr>
        <w:lastRenderedPageBreak/>
        <w:t xml:space="preserve">Section II. </w:t>
      </w:r>
      <w:r>
        <w:rPr>
          <w:sz w:val="24"/>
          <w:szCs w:val="24"/>
        </w:rPr>
        <w:t xml:space="preserve">STAR Events Information Contents </w:t>
      </w:r>
    </w:p>
    <w:p w14:paraId="08B07FC1" w14:textId="6364F87A" w:rsidR="000A4382" w:rsidRDefault="00B0230A">
      <w:pPr>
        <w:rPr>
          <w:sz w:val="24"/>
          <w:szCs w:val="24"/>
        </w:rPr>
      </w:pPr>
      <w:r>
        <w:rPr>
          <w:b/>
          <w:sz w:val="24"/>
          <w:szCs w:val="24"/>
        </w:rPr>
        <w:tab/>
      </w:r>
      <w:r>
        <w:rPr>
          <w:b/>
          <w:sz w:val="24"/>
          <w:szCs w:val="24"/>
        </w:rPr>
        <w:tab/>
      </w:r>
      <w:r>
        <w:rPr>
          <w:sz w:val="24"/>
          <w:szCs w:val="24"/>
        </w:rPr>
        <w:t>A.</w:t>
      </w:r>
      <w:r>
        <w:rPr>
          <w:sz w:val="24"/>
          <w:szCs w:val="24"/>
        </w:rPr>
        <w:tab/>
        <w:t>C-STAR Events, 202</w:t>
      </w:r>
      <w:bookmarkStart w:id="1" w:name="_Hlk79148289"/>
      <w:r w:rsidR="004E26A3">
        <w:rPr>
          <w:sz w:val="24"/>
          <w:szCs w:val="24"/>
        </w:rPr>
        <w:t>2</w:t>
      </w:r>
      <w:r w:rsidR="00606F92">
        <w:rPr>
          <w:sz w:val="24"/>
          <w:szCs w:val="24"/>
        </w:rPr>
        <w:t>–</w:t>
      </w:r>
      <w:bookmarkEnd w:id="1"/>
      <w:r w:rsidR="00606F92">
        <w:rPr>
          <w:sz w:val="24"/>
          <w:szCs w:val="24"/>
        </w:rPr>
        <w:t>2</w:t>
      </w:r>
      <w:r w:rsidR="004E26A3">
        <w:rPr>
          <w:sz w:val="24"/>
          <w:szCs w:val="24"/>
        </w:rPr>
        <w:t>3</w:t>
      </w:r>
    </w:p>
    <w:p w14:paraId="7621B925" w14:textId="77777777" w:rsidR="000A4382" w:rsidRDefault="00B0230A">
      <w:pPr>
        <w:rPr>
          <w:sz w:val="24"/>
          <w:szCs w:val="24"/>
        </w:rPr>
      </w:pPr>
      <w:r>
        <w:rPr>
          <w:sz w:val="24"/>
          <w:szCs w:val="24"/>
        </w:rPr>
        <w:tab/>
      </w:r>
    </w:p>
    <w:p w14:paraId="06C8BCD4" w14:textId="77777777" w:rsidR="000A4382" w:rsidRDefault="00B0230A">
      <w:pPr>
        <w:ind w:left="720" w:firstLine="720"/>
        <w:rPr>
          <w:sz w:val="24"/>
          <w:szCs w:val="24"/>
        </w:rPr>
      </w:pPr>
      <w:r>
        <w:rPr>
          <w:sz w:val="24"/>
          <w:szCs w:val="24"/>
        </w:rPr>
        <w:t>B.</w:t>
      </w:r>
      <w:r>
        <w:rPr>
          <w:sz w:val="24"/>
          <w:szCs w:val="24"/>
        </w:rPr>
        <w:tab/>
        <w:t>Eligibility</w:t>
      </w:r>
    </w:p>
    <w:p w14:paraId="5E00B235" w14:textId="77777777" w:rsidR="000A4382" w:rsidRDefault="00B0230A">
      <w:pPr>
        <w:ind w:left="720"/>
        <w:rPr>
          <w:sz w:val="24"/>
          <w:szCs w:val="24"/>
        </w:rPr>
      </w:pPr>
      <w:r>
        <w:rPr>
          <w:sz w:val="24"/>
          <w:szCs w:val="24"/>
        </w:rPr>
        <w:tab/>
      </w:r>
      <w:r>
        <w:rPr>
          <w:sz w:val="24"/>
          <w:szCs w:val="24"/>
        </w:rPr>
        <w:tab/>
      </w:r>
      <w:r>
        <w:rPr>
          <w:sz w:val="24"/>
          <w:szCs w:val="24"/>
        </w:rPr>
        <w:tab/>
        <w:t>1.  Region Qualifying Competition</w:t>
      </w:r>
    </w:p>
    <w:p w14:paraId="5BC18700" w14:textId="77777777" w:rsidR="000A4382" w:rsidRDefault="00B0230A">
      <w:pPr>
        <w:ind w:left="720"/>
        <w:rPr>
          <w:sz w:val="24"/>
          <w:szCs w:val="24"/>
        </w:rPr>
      </w:pPr>
      <w:r>
        <w:rPr>
          <w:sz w:val="24"/>
          <w:szCs w:val="24"/>
        </w:rPr>
        <w:tab/>
      </w:r>
      <w:r>
        <w:rPr>
          <w:sz w:val="24"/>
          <w:szCs w:val="24"/>
        </w:rPr>
        <w:tab/>
      </w:r>
      <w:r>
        <w:rPr>
          <w:sz w:val="24"/>
          <w:szCs w:val="24"/>
        </w:rPr>
        <w:tab/>
        <w:t>2.  State Finals</w:t>
      </w:r>
    </w:p>
    <w:p w14:paraId="2A64EC7C" w14:textId="77777777" w:rsidR="000A4382" w:rsidRDefault="000A4382">
      <w:pPr>
        <w:ind w:left="720"/>
        <w:rPr>
          <w:sz w:val="24"/>
          <w:szCs w:val="24"/>
        </w:rPr>
      </w:pPr>
    </w:p>
    <w:p w14:paraId="7CD11095" w14:textId="77777777" w:rsidR="000A4382" w:rsidRDefault="00B0230A">
      <w:pPr>
        <w:ind w:left="720" w:firstLine="720"/>
        <w:rPr>
          <w:sz w:val="24"/>
          <w:szCs w:val="24"/>
        </w:rPr>
      </w:pPr>
      <w:r>
        <w:rPr>
          <w:sz w:val="24"/>
          <w:szCs w:val="24"/>
        </w:rPr>
        <w:t>C.</w:t>
      </w:r>
      <w:r>
        <w:rPr>
          <w:sz w:val="24"/>
          <w:szCs w:val="24"/>
        </w:rPr>
        <w:tab/>
        <w:t>Number of Entries Per Chapter</w:t>
      </w:r>
    </w:p>
    <w:p w14:paraId="7B762587" w14:textId="77777777" w:rsidR="000A4382" w:rsidRDefault="000A4382">
      <w:pPr>
        <w:ind w:left="720"/>
        <w:rPr>
          <w:sz w:val="24"/>
          <w:szCs w:val="24"/>
        </w:rPr>
      </w:pPr>
    </w:p>
    <w:p w14:paraId="7E8AA08E" w14:textId="77777777" w:rsidR="000A4382" w:rsidRDefault="00B0230A">
      <w:pPr>
        <w:ind w:left="720"/>
        <w:rPr>
          <w:sz w:val="24"/>
          <w:szCs w:val="24"/>
        </w:rPr>
      </w:pPr>
      <w:r>
        <w:rPr>
          <w:sz w:val="24"/>
          <w:szCs w:val="24"/>
        </w:rPr>
        <w:tab/>
        <w:t>D.</w:t>
      </w:r>
      <w:r>
        <w:rPr>
          <w:sz w:val="24"/>
          <w:szCs w:val="24"/>
        </w:rPr>
        <w:tab/>
        <w:t>Number of Entries Per Event</w:t>
      </w:r>
    </w:p>
    <w:p w14:paraId="273E52CF" w14:textId="77777777" w:rsidR="000A4382" w:rsidRDefault="000A4382">
      <w:pPr>
        <w:ind w:left="720"/>
        <w:rPr>
          <w:sz w:val="24"/>
          <w:szCs w:val="24"/>
        </w:rPr>
      </w:pPr>
    </w:p>
    <w:p w14:paraId="1CFBA658" w14:textId="77777777" w:rsidR="000A4382" w:rsidRDefault="00B0230A">
      <w:pPr>
        <w:rPr>
          <w:sz w:val="24"/>
          <w:szCs w:val="24"/>
        </w:rPr>
      </w:pPr>
      <w:r>
        <w:rPr>
          <w:sz w:val="24"/>
          <w:szCs w:val="24"/>
        </w:rPr>
        <w:tab/>
      </w:r>
      <w:r>
        <w:rPr>
          <w:sz w:val="24"/>
          <w:szCs w:val="24"/>
        </w:rPr>
        <w:tab/>
        <w:t>E.</w:t>
      </w:r>
      <w:r>
        <w:rPr>
          <w:sz w:val="24"/>
          <w:szCs w:val="24"/>
        </w:rPr>
        <w:tab/>
        <w:t>STAR Online Entry Submission, Forms, and Fees</w:t>
      </w:r>
    </w:p>
    <w:p w14:paraId="7D293AF5" w14:textId="77777777" w:rsidR="000A4382" w:rsidRDefault="00B0230A">
      <w:pPr>
        <w:rPr>
          <w:sz w:val="24"/>
          <w:szCs w:val="24"/>
        </w:rPr>
      </w:pPr>
      <w:r>
        <w:rPr>
          <w:b/>
          <w:sz w:val="24"/>
          <w:szCs w:val="24"/>
        </w:rPr>
        <w:tab/>
      </w:r>
      <w:r>
        <w:rPr>
          <w:sz w:val="24"/>
          <w:szCs w:val="24"/>
        </w:rPr>
        <w:tab/>
      </w:r>
      <w:r>
        <w:rPr>
          <w:sz w:val="24"/>
          <w:szCs w:val="24"/>
        </w:rPr>
        <w:tab/>
      </w:r>
      <w:r>
        <w:rPr>
          <w:sz w:val="24"/>
          <w:szCs w:val="24"/>
        </w:rPr>
        <w:tab/>
        <w:t xml:space="preserve">1.  Due Dates </w:t>
      </w:r>
    </w:p>
    <w:p w14:paraId="31C7C3AA" w14:textId="77777777" w:rsidR="000A4382" w:rsidRDefault="00B0230A">
      <w:pPr>
        <w:ind w:left="720"/>
        <w:rPr>
          <w:sz w:val="24"/>
          <w:szCs w:val="24"/>
        </w:rPr>
      </w:pPr>
      <w:r>
        <w:rPr>
          <w:sz w:val="24"/>
          <w:szCs w:val="24"/>
        </w:rPr>
        <w:tab/>
      </w:r>
      <w:r>
        <w:rPr>
          <w:sz w:val="24"/>
          <w:szCs w:val="24"/>
        </w:rPr>
        <w:tab/>
      </w:r>
      <w:r>
        <w:rPr>
          <w:sz w:val="24"/>
          <w:szCs w:val="24"/>
        </w:rPr>
        <w:tab/>
        <w:t>2.  Procedure for Preparing and Submitting Entry Forms</w:t>
      </w:r>
    </w:p>
    <w:p w14:paraId="57AA1192" w14:textId="3C9F73C4" w:rsidR="000A4382" w:rsidRDefault="00B0230A">
      <w:pPr>
        <w:ind w:left="720"/>
        <w:rPr>
          <w:sz w:val="24"/>
          <w:szCs w:val="24"/>
        </w:rPr>
      </w:pPr>
      <w:r>
        <w:rPr>
          <w:sz w:val="24"/>
          <w:szCs w:val="24"/>
        </w:rPr>
        <w:tab/>
      </w:r>
      <w:r>
        <w:rPr>
          <w:sz w:val="24"/>
          <w:szCs w:val="24"/>
        </w:rPr>
        <w:tab/>
      </w:r>
      <w:r>
        <w:rPr>
          <w:sz w:val="24"/>
          <w:szCs w:val="24"/>
        </w:rPr>
        <w:tab/>
        <w:t>3.  Entry Fees for 202</w:t>
      </w:r>
      <w:r w:rsidR="004E26A3">
        <w:rPr>
          <w:sz w:val="24"/>
          <w:szCs w:val="24"/>
        </w:rPr>
        <w:t>2</w:t>
      </w:r>
      <w:r w:rsidR="00606F92">
        <w:rPr>
          <w:sz w:val="24"/>
          <w:szCs w:val="24"/>
        </w:rPr>
        <w:t>–</w:t>
      </w:r>
      <w:r>
        <w:rPr>
          <w:sz w:val="24"/>
          <w:szCs w:val="24"/>
        </w:rPr>
        <w:t>2</w:t>
      </w:r>
      <w:r w:rsidR="004E26A3">
        <w:rPr>
          <w:sz w:val="24"/>
          <w:szCs w:val="24"/>
        </w:rPr>
        <w:t>3</w:t>
      </w:r>
    </w:p>
    <w:p w14:paraId="3270EC73" w14:textId="77777777" w:rsidR="000A4382" w:rsidRDefault="00B0230A">
      <w:pPr>
        <w:ind w:left="720"/>
        <w:rPr>
          <w:sz w:val="24"/>
          <w:szCs w:val="24"/>
        </w:rPr>
      </w:pPr>
      <w:r>
        <w:rPr>
          <w:sz w:val="24"/>
          <w:szCs w:val="24"/>
        </w:rPr>
        <w:tab/>
      </w:r>
      <w:r>
        <w:rPr>
          <w:sz w:val="24"/>
          <w:szCs w:val="24"/>
        </w:rPr>
        <w:tab/>
      </w:r>
      <w:r>
        <w:rPr>
          <w:sz w:val="24"/>
          <w:szCs w:val="24"/>
        </w:rPr>
        <w:tab/>
        <w:t>4.  Last Dates to Resolve Deficiencies/Problems with STAR</w:t>
      </w:r>
    </w:p>
    <w:p w14:paraId="312BCC86" w14:textId="77777777" w:rsidR="000A4382" w:rsidRDefault="000A4382">
      <w:pPr>
        <w:ind w:left="720"/>
        <w:rPr>
          <w:sz w:val="24"/>
          <w:szCs w:val="24"/>
        </w:rPr>
      </w:pPr>
    </w:p>
    <w:p w14:paraId="7851F4DC" w14:textId="77777777" w:rsidR="000A4382" w:rsidRDefault="00B0230A">
      <w:pPr>
        <w:ind w:left="720"/>
        <w:rPr>
          <w:sz w:val="24"/>
          <w:szCs w:val="24"/>
        </w:rPr>
      </w:pPr>
      <w:r>
        <w:rPr>
          <w:sz w:val="24"/>
          <w:szCs w:val="24"/>
        </w:rPr>
        <w:tab/>
        <w:t>F.</w:t>
      </w:r>
      <w:r>
        <w:rPr>
          <w:sz w:val="24"/>
          <w:szCs w:val="24"/>
        </w:rPr>
        <w:tab/>
        <w:t>Alternates</w:t>
      </w:r>
    </w:p>
    <w:p w14:paraId="7B2BA75C" w14:textId="77777777" w:rsidR="000A4382" w:rsidRDefault="000A4382">
      <w:pPr>
        <w:ind w:left="720"/>
        <w:rPr>
          <w:sz w:val="24"/>
          <w:szCs w:val="24"/>
        </w:rPr>
      </w:pPr>
    </w:p>
    <w:p w14:paraId="54C075F9" w14:textId="77777777" w:rsidR="000A4382" w:rsidRDefault="00B0230A">
      <w:pPr>
        <w:ind w:left="720"/>
        <w:rPr>
          <w:sz w:val="24"/>
          <w:szCs w:val="24"/>
        </w:rPr>
      </w:pPr>
      <w:r>
        <w:rPr>
          <w:sz w:val="24"/>
          <w:szCs w:val="24"/>
        </w:rPr>
        <w:tab/>
        <w:t>G.</w:t>
      </w:r>
      <w:r>
        <w:rPr>
          <w:sz w:val="24"/>
          <w:szCs w:val="24"/>
        </w:rPr>
        <w:tab/>
        <w:t xml:space="preserve">Substitution of Competitors </w:t>
      </w:r>
    </w:p>
    <w:p w14:paraId="767AAD8A" w14:textId="77777777" w:rsidR="000A4382" w:rsidRDefault="000A4382">
      <w:pPr>
        <w:ind w:left="720"/>
        <w:rPr>
          <w:sz w:val="24"/>
          <w:szCs w:val="24"/>
        </w:rPr>
      </w:pPr>
    </w:p>
    <w:p w14:paraId="5B609066" w14:textId="77777777" w:rsidR="000A4382" w:rsidRDefault="00B0230A">
      <w:pPr>
        <w:ind w:left="720"/>
        <w:rPr>
          <w:sz w:val="24"/>
          <w:szCs w:val="24"/>
        </w:rPr>
      </w:pPr>
      <w:r>
        <w:rPr>
          <w:sz w:val="24"/>
          <w:szCs w:val="24"/>
        </w:rPr>
        <w:tab/>
        <w:t>H.</w:t>
      </w:r>
      <w:r>
        <w:rPr>
          <w:sz w:val="24"/>
          <w:szCs w:val="24"/>
        </w:rPr>
        <w:tab/>
        <w:t>Addition of New Member Competitors</w:t>
      </w:r>
    </w:p>
    <w:p w14:paraId="22909045" w14:textId="77777777" w:rsidR="000A4382" w:rsidRDefault="000A4382">
      <w:pPr>
        <w:ind w:left="720"/>
        <w:rPr>
          <w:sz w:val="24"/>
          <w:szCs w:val="24"/>
        </w:rPr>
      </w:pPr>
    </w:p>
    <w:p w14:paraId="1EFB5A2B" w14:textId="77777777" w:rsidR="000A4382" w:rsidRDefault="00B0230A">
      <w:pPr>
        <w:ind w:left="720"/>
        <w:rPr>
          <w:sz w:val="24"/>
          <w:szCs w:val="24"/>
        </w:rPr>
      </w:pPr>
      <w:r>
        <w:rPr>
          <w:sz w:val="24"/>
          <w:szCs w:val="24"/>
        </w:rPr>
        <w:tab/>
        <w:t>I.</w:t>
      </w:r>
      <w:r>
        <w:rPr>
          <w:sz w:val="24"/>
          <w:szCs w:val="24"/>
        </w:rPr>
        <w:tab/>
        <w:t>Competitors with Special Needs</w:t>
      </w:r>
    </w:p>
    <w:p w14:paraId="2BBEF8D1" w14:textId="77777777" w:rsidR="000A4382" w:rsidRDefault="000A4382">
      <w:pPr>
        <w:ind w:left="720"/>
        <w:rPr>
          <w:sz w:val="24"/>
          <w:szCs w:val="24"/>
        </w:rPr>
      </w:pPr>
    </w:p>
    <w:p w14:paraId="585C318E" w14:textId="77777777" w:rsidR="000A4382" w:rsidRDefault="00B0230A">
      <w:pPr>
        <w:ind w:left="720"/>
        <w:rPr>
          <w:sz w:val="24"/>
          <w:szCs w:val="24"/>
        </w:rPr>
      </w:pPr>
      <w:r>
        <w:rPr>
          <w:sz w:val="24"/>
          <w:szCs w:val="24"/>
        </w:rPr>
        <w:tab/>
        <w:t>J.</w:t>
      </w:r>
      <w:r>
        <w:rPr>
          <w:sz w:val="24"/>
          <w:szCs w:val="24"/>
        </w:rPr>
        <w:tab/>
        <w:t>Dates and Locations for Competitions</w:t>
      </w:r>
    </w:p>
    <w:p w14:paraId="63E6074D" w14:textId="77777777" w:rsidR="000A4382" w:rsidRDefault="000A4382">
      <w:pPr>
        <w:ind w:left="720"/>
        <w:rPr>
          <w:sz w:val="24"/>
          <w:szCs w:val="24"/>
        </w:rPr>
      </w:pPr>
    </w:p>
    <w:p w14:paraId="0AB2F256" w14:textId="77777777" w:rsidR="000A4382" w:rsidRDefault="00B0230A">
      <w:pPr>
        <w:ind w:left="720"/>
        <w:rPr>
          <w:sz w:val="24"/>
          <w:szCs w:val="24"/>
        </w:rPr>
      </w:pPr>
      <w:r>
        <w:rPr>
          <w:sz w:val="24"/>
          <w:szCs w:val="24"/>
        </w:rPr>
        <w:tab/>
        <w:t>K.</w:t>
      </w:r>
      <w:r>
        <w:rPr>
          <w:sz w:val="24"/>
          <w:szCs w:val="24"/>
        </w:rPr>
        <w:tab/>
        <w:t xml:space="preserve">Identification Needed for Competition </w:t>
      </w:r>
    </w:p>
    <w:p w14:paraId="0E078D29" w14:textId="77777777" w:rsidR="000A4382" w:rsidRDefault="00B0230A">
      <w:pPr>
        <w:ind w:left="720"/>
        <w:rPr>
          <w:sz w:val="24"/>
          <w:szCs w:val="24"/>
        </w:rPr>
      </w:pPr>
      <w:r>
        <w:rPr>
          <w:sz w:val="24"/>
          <w:szCs w:val="24"/>
        </w:rPr>
        <w:tab/>
      </w:r>
      <w:r>
        <w:rPr>
          <w:sz w:val="24"/>
          <w:szCs w:val="24"/>
        </w:rPr>
        <w:tab/>
      </w:r>
      <w:r>
        <w:rPr>
          <w:sz w:val="24"/>
          <w:szCs w:val="24"/>
        </w:rPr>
        <w:tab/>
        <w:t>1.  Region Qualifying Competition</w:t>
      </w:r>
    </w:p>
    <w:p w14:paraId="52BF0F0C" w14:textId="77777777" w:rsidR="000A4382" w:rsidRDefault="00B0230A">
      <w:pPr>
        <w:ind w:left="720"/>
        <w:rPr>
          <w:sz w:val="24"/>
          <w:szCs w:val="24"/>
        </w:rPr>
      </w:pPr>
      <w:r>
        <w:rPr>
          <w:sz w:val="24"/>
          <w:szCs w:val="24"/>
        </w:rPr>
        <w:tab/>
      </w:r>
      <w:r>
        <w:rPr>
          <w:sz w:val="24"/>
          <w:szCs w:val="24"/>
        </w:rPr>
        <w:tab/>
      </w:r>
      <w:r>
        <w:rPr>
          <w:sz w:val="24"/>
          <w:szCs w:val="24"/>
        </w:rPr>
        <w:tab/>
        <w:t>2.  State Finals</w:t>
      </w:r>
    </w:p>
    <w:p w14:paraId="06B11F32" w14:textId="77777777" w:rsidR="000A4382" w:rsidRDefault="000A4382">
      <w:pPr>
        <w:ind w:left="720"/>
        <w:rPr>
          <w:sz w:val="24"/>
          <w:szCs w:val="24"/>
        </w:rPr>
      </w:pPr>
    </w:p>
    <w:p w14:paraId="540680DA" w14:textId="77777777" w:rsidR="000A4382" w:rsidRDefault="00B0230A">
      <w:pPr>
        <w:ind w:left="720"/>
        <w:rPr>
          <w:sz w:val="24"/>
          <w:szCs w:val="24"/>
        </w:rPr>
      </w:pPr>
      <w:r>
        <w:rPr>
          <w:sz w:val="24"/>
          <w:szCs w:val="24"/>
        </w:rPr>
        <w:tab/>
        <w:t>L.</w:t>
      </w:r>
      <w:r>
        <w:rPr>
          <w:sz w:val="24"/>
          <w:szCs w:val="24"/>
        </w:rPr>
        <w:tab/>
        <w:t xml:space="preserve">Changes in STAR Events </w:t>
      </w:r>
    </w:p>
    <w:p w14:paraId="188A142C" w14:textId="77777777" w:rsidR="000A4382" w:rsidRDefault="000A4382">
      <w:pPr>
        <w:ind w:left="720"/>
        <w:rPr>
          <w:sz w:val="24"/>
          <w:szCs w:val="24"/>
        </w:rPr>
      </w:pPr>
    </w:p>
    <w:p w14:paraId="7230B3DA" w14:textId="1C283D93" w:rsidR="000A4382" w:rsidRDefault="00B0230A" w:rsidP="009C6ABC">
      <w:pPr>
        <w:ind w:left="720"/>
        <w:rPr>
          <w:sz w:val="24"/>
          <w:szCs w:val="24"/>
        </w:rPr>
      </w:pPr>
      <w:r>
        <w:rPr>
          <w:sz w:val="24"/>
          <w:szCs w:val="24"/>
        </w:rPr>
        <w:tab/>
        <w:t>M.</w:t>
      </w:r>
      <w:r>
        <w:rPr>
          <w:sz w:val="24"/>
          <w:szCs w:val="24"/>
        </w:rPr>
        <w:tab/>
        <w:t>Official Dress for STAR Competition</w:t>
      </w:r>
    </w:p>
    <w:p w14:paraId="6992FABB" w14:textId="0095ADB8" w:rsidR="000A4382" w:rsidRDefault="00B0230A">
      <w:pPr>
        <w:rPr>
          <w:sz w:val="24"/>
          <w:szCs w:val="24"/>
        </w:rPr>
      </w:pPr>
      <w:r>
        <w:rPr>
          <w:b/>
          <w:sz w:val="24"/>
          <w:szCs w:val="24"/>
        </w:rPr>
        <w:tab/>
      </w:r>
      <w:r>
        <w:rPr>
          <w:sz w:val="24"/>
          <w:szCs w:val="24"/>
        </w:rPr>
        <w:tab/>
        <w:t>N.</w:t>
      </w:r>
      <w:r>
        <w:rPr>
          <w:sz w:val="24"/>
          <w:szCs w:val="24"/>
        </w:rPr>
        <w:tab/>
      </w:r>
      <w:r w:rsidR="00606F92">
        <w:rPr>
          <w:sz w:val="24"/>
          <w:szCs w:val="24"/>
        </w:rPr>
        <w:t>202</w:t>
      </w:r>
      <w:r w:rsidR="004E26A3">
        <w:rPr>
          <w:sz w:val="24"/>
          <w:szCs w:val="24"/>
        </w:rPr>
        <w:t>2</w:t>
      </w:r>
      <w:r w:rsidR="00606F92">
        <w:rPr>
          <w:sz w:val="24"/>
          <w:szCs w:val="24"/>
        </w:rPr>
        <w:t>–2</w:t>
      </w:r>
      <w:r w:rsidR="004E26A3">
        <w:rPr>
          <w:sz w:val="24"/>
          <w:szCs w:val="24"/>
        </w:rPr>
        <w:t>3</w:t>
      </w:r>
      <w:r w:rsidR="00606F92">
        <w:rPr>
          <w:sz w:val="24"/>
          <w:szCs w:val="24"/>
        </w:rPr>
        <w:t xml:space="preserve"> </w:t>
      </w:r>
      <w:r>
        <w:rPr>
          <w:sz w:val="24"/>
          <w:szCs w:val="24"/>
        </w:rPr>
        <w:t xml:space="preserve">Required STAR Event Topics, </w:t>
      </w:r>
      <w:r w:rsidR="00606F92">
        <w:rPr>
          <w:sz w:val="24"/>
          <w:szCs w:val="24"/>
        </w:rPr>
        <w:t>Levels</w:t>
      </w:r>
      <w:r>
        <w:rPr>
          <w:sz w:val="24"/>
          <w:szCs w:val="24"/>
        </w:rPr>
        <w:t>,</w:t>
      </w:r>
      <w:r w:rsidR="00606F92">
        <w:rPr>
          <w:sz w:val="24"/>
          <w:szCs w:val="24"/>
        </w:rPr>
        <w:t xml:space="preserve"> and Themes</w:t>
      </w:r>
    </w:p>
    <w:p w14:paraId="46A9C52E" w14:textId="77777777" w:rsidR="000A4382" w:rsidRDefault="000A4382">
      <w:pPr>
        <w:rPr>
          <w:sz w:val="24"/>
          <w:szCs w:val="24"/>
        </w:rPr>
      </w:pPr>
    </w:p>
    <w:p w14:paraId="79FE491A" w14:textId="5EB21E4C" w:rsidR="000A4382" w:rsidRDefault="00B0230A">
      <w:pPr>
        <w:ind w:left="720"/>
        <w:rPr>
          <w:sz w:val="24"/>
          <w:szCs w:val="24"/>
        </w:rPr>
      </w:pPr>
      <w:r>
        <w:rPr>
          <w:sz w:val="24"/>
          <w:szCs w:val="24"/>
        </w:rPr>
        <w:tab/>
        <w:t>O.</w:t>
      </w:r>
      <w:r>
        <w:rPr>
          <w:sz w:val="24"/>
          <w:szCs w:val="24"/>
        </w:rPr>
        <w:tab/>
        <w:t>202</w:t>
      </w:r>
      <w:r w:rsidR="004E26A3">
        <w:rPr>
          <w:sz w:val="24"/>
          <w:szCs w:val="24"/>
        </w:rPr>
        <w:t>2</w:t>
      </w:r>
      <w:r w:rsidR="00606F92">
        <w:rPr>
          <w:sz w:val="24"/>
          <w:szCs w:val="24"/>
        </w:rPr>
        <w:t>–</w:t>
      </w:r>
      <w:r>
        <w:rPr>
          <w:sz w:val="24"/>
          <w:szCs w:val="24"/>
        </w:rPr>
        <w:t>2</w:t>
      </w:r>
      <w:r w:rsidR="004E26A3">
        <w:rPr>
          <w:sz w:val="24"/>
          <w:szCs w:val="24"/>
        </w:rPr>
        <w:t xml:space="preserve">3 </w:t>
      </w:r>
      <w:r>
        <w:rPr>
          <w:sz w:val="24"/>
          <w:szCs w:val="24"/>
        </w:rPr>
        <w:t>FCCLA State Project Goals</w:t>
      </w:r>
    </w:p>
    <w:p w14:paraId="2B477105" w14:textId="77777777" w:rsidR="000A4382" w:rsidRDefault="000A4382">
      <w:pPr>
        <w:rPr>
          <w:sz w:val="24"/>
          <w:szCs w:val="24"/>
        </w:rPr>
      </w:pPr>
    </w:p>
    <w:p w14:paraId="6EC788FB" w14:textId="77777777" w:rsidR="000A4382" w:rsidRDefault="00B0230A">
      <w:pPr>
        <w:ind w:left="720" w:firstLine="720"/>
        <w:rPr>
          <w:sz w:val="24"/>
          <w:szCs w:val="24"/>
        </w:rPr>
      </w:pPr>
      <w:r>
        <w:rPr>
          <w:sz w:val="24"/>
          <w:szCs w:val="24"/>
        </w:rPr>
        <w:t>P.</w:t>
      </w:r>
      <w:r>
        <w:rPr>
          <w:sz w:val="24"/>
          <w:szCs w:val="24"/>
        </w:rPr>
        <w:tab/>
        <w:t>STAR Recognition Program</w:t>
      </w:r>
    </w:p>
    <w:p w14:paraId="77DEFFEA" w14:textId="77777777" w:rsidR="000A4382" w:rsidRDefault="000A4382">
      <w:pPr>
        <w:ind w:left="720"/>
        <w:rPr>
          <w:sz w:val="24"/>
          <w:szCs w:val="24"/>
        </w:rPr>
      </w:pPr>
    </w:p>
    <w:p w14:paraId="410CA23A" w14:textId="77777777" w:rsidR="000A4382" w:rsidRDefault="00B0230A">
      <w:pPr>
        <w:ind w:left="720"/>
        <w:rPr>
          <w:sz w:val="24"/>
          <w:szCs w:val="24"/>
        </w:rPr>
      </w:pPr>
      <w:r>
        <w:rPr>
          <w:sz w:val="24"/>
          <w:szCs w:val="24"/>
        </w:rPr>
        <w:tab/>
        <w:t>Q.</w:t>
      </w:r>
      <w:r>
        <w:rPr>
          <w:sz w:val="24"/>
          <w:szCs w:val="24"/>
        </w:rPr>
        <w:tab/>
        <w:t xml:space="preserve">National STAR Events </w:t>
      </w:r>
    </w:p>
    <w:p w14:paraId="1CB86C68" w14:textId="77777777" w:rsidR="000A4382" w:rsidRDefault="00B0230A">
      <w:pPr>
        <w:ind w:left="720"/>
        <w:rPr>
          <w:sz w:val="24"/>
          <w:szCs w:val="24"/>
        </w:rPr>
      </w:pPr>
      <w:r>
        <w:rPr>
          <w:sz w:val="24"/>
          <w:szCs w:val="24"/>
        </w:rPr>
        <w:t xml:space="preserve"> </w:t>
      </w:r>
    </w:p>
    <w:p w14:paraId="6A238362" w14:textId="77777777" w:rsidR="000A4382" w:rsidRDefault="00B0230A">
      <w:pPr>
        <w:ind w:left="720" w:firstLine="720"/>
        <w:rPr>
          <w:sz w:val="24"/>
          <w:szCs w:val="24"/>
        </w:rPr>
      </w:pPr>
      <w:r>
        <w:rPr>
          <w:sz w:val="24"/>
          <w:szCs w:val="24"/>
        </w:rPr>
        <w:t>R.</w:t>
      </w:r>
      <w:r>
        <w:rPr>
          <w:sz w:val="24"/>
          <w:szCs w:val="24"/>
        </w:rPr>
        <w:tab/>
        <w:t>STAR Events Eligibility and Fees</w:t>
      </w:r>
    </w:p>
    <w:p w14:paraId="6F7429E1" w14:textId="77777777" w:rsidR="000A4382" w:rsidRDefault="000A4382">
      <w:pPr>
        <w:ind w:left="720"/>
        <w:rPr>
          <w:sz w:val="24"/>
          <w:szCs w:val="24"/>
        </w:rPr>
      </w:pPr>
    </w:p>
    <w:p w14:paraId="5677906D" w14:textId="77777777" w:rsidR="000A4382" w:rsidRDefault="00B0230A">
      <w:pPr>
        <w:rPr>
          <w:sz w:val="24"/>
          <w:szCs w:val="24"/>
        </w:rPr>
      </w:pPr>
      <w:r>
        <w:rPr>
          <w:sz w:val="24"/>
          <w:szCs w:val="24"/>
        </w:rPr>
        <w:t xml:space="preserve">               </w:t>
      </w:r>
      <w:r>
        <w:rPr>
          <w:sz w:val="24"/>
          <w:szCs w:val="24"/>
        </w:rPr>
        <w:tab/>
        <w:t>S.</w:t>
      </w:r>
      <w:r>
        <w:rPr>
          <w:sz w:val="24"/>
          <w:szCs w:val="24"/>
        </w:rPr>
        <w:tab/>
        <w:t>National Leadership Conference Travel and Registration</w:t>
      </w:r>
      <w:r>
        <w:rPr>
          <w:sz w:val="24"/>
          <w:szCs w:val="24"/>
        </w:rPr>
        <w:tab/>
      </w:r>
      <w:r>
        <w:rPr>
          <w:sz w:val="24"/>
          <w:szCs w:val="24"/>
        </w:rPr>
        <w:tab/>
      </w:r>
    </w:p>
    <w:p w14:paraId="43EC90D2" w14:textId="77777777" w:rsidR="000A4382" w:rsidRDefault="000A4382">
      <w:pPr>
        <w:rPr>
          <w:sz w:val="24"/>
          <w:szCs w:val="24"/>
        </w:rPr>
      </w:pPr>
    </w:p>
    <w:p w14:paraId="657C9F5B" w14:textId="77777777" w:rsidR="000A4382" w:rsidRDefault="00B0230A">
      <w:pPr>
        <w:spacing w:after="120"/>
        <w:rPr>
          <w:sz w:val="24"/>
          <w:szCs w:val="24"/>
        </w:rPr>
      </w:pPr>
      <w:r>
        <w:rPr>
          <w:b/>
          <w:sz w:val="24"/>
          <w:szCs w:val="24"/>
        </w:rPr>
        <w:lastRenderedPageBreak/>
        <w:t xml:space="preserve">Section III. </w:t>
      </w:r>
      <w:r>
        <w:rPr>
          <w:sz w:val="24"/>
          <w:szCs w:val="24"/>
        </w:rPr>
        <w:t xml:space="preserve">National Organization Information </w:t>
      </w:r>
    </w:p>
    <w:p w14:paraId="78FA4271" w14:textId="77777777" w:rsidR="000A4382" w:rsidRDefault="00B0230A">
      <w:pPr>
        <w:numPr>
          <w:ilvl w:val="0"/>
          <w:numId w:val="4"/>
        </w:numPr>
        <w:pBdr>
          <w:top w:val="nil"/>
          <w:left w:val="nil"/>
          <w:bottom w:val="nil"/>
          <w:right w:val="nil"/>
          <w:between w:val="nil"/>
        </w:pBdr>
        <w:rPr>
          <w:color w:val="000000"/>
          <w:sz w:val="24"/>
          <w:szCs w:val="24"/>
        </w:rPr>
      </w:pPr>
      <w:bookmarkStart w:id="2" w:name="_gjdgxs" w:colFirst="0" w:colLast="0"/>
      <w:bookmarkEnd w:id="2"/>
      <w:r>
        <w:rPr>
          <w:color w:val="000000"/>
          <w:sz w:val="24"/>
          <w:szCs w:val="24"/>
        </w:rPr>
        <w:t>Fall/Spring Mailings and Resources from National FCCLA</w:t>
      </w:r>
    </w:p>
    <w:p w14:paraId="33D3E7D5" w14:textId="77777777" w:rsidR="000A4382" w:rsidRDefault="000A4382">
      <w:pPr>
        <w:pBdr>
          <w:top w:val="nil"/>
          <w:left w:val="nil"/>
          <w:bottom w:val="nil"/>
          <w:right w:val="nil"/>
          <w:between w:val="nil"/>
        </w:pBdr>
        <w:ind w:left="2160"/>
        <w:rPr>
          <w:color w:val="000000"/>
          <w:sz w:val="24"/>
          <w:szCs w:val="24"/>
        </w:rPr>
      </w:pPr>
    </w:p>
    <w:p w14:paraId="637196BE" w14:textId="77777777" w:rsidR="000A4382" w:rsidRDefault="00B0230A">
      <w:pPr>
        <w:numPr>
          <w:ilvl w:val="0"/>
          <w:numId w:val="4"/>
        </w:numPr>
        <w:pBdr>
          <w:top w:val="nil"/>
          <w:left w:val="nil"/>
          <w:bottom w:val="nil"/>
          <w:right w:val="nil"/>
          <w:between w:val="nil"/>
        </w:pBdr>
        <w:rPr>
          <w:color w:val="000000"/>
          <w:sz w:val="24"/>
          <w:szCs w:val="24"/>
        </w:rPr>
      </w:pPr>
      <w:r>
        <w:rPr>
          <w:color w:val="000000"/>
          <w:sz w:val="24"/>
          <w:szCs w:val="24"/>
        </w:rPr>
        <w:t>National FCCLA Programs</w:t>
      </w:r>
    </w:p>
    <w:p w14:paraId="17B0D1FD" w14:textId="77777777" w:rsidR="000A4382" w:rsidRDefault="00B0230A">
      <w:pPr>
        <w:numPr>
          <w:ilvl w:val="0"/>
          <w:numId w:val="1"/>
        </w:numPr>
        <w:pBdr>
          <w:top w:val="nil"/>
          <w:left w:val="nil"/>
          <w:bottom w:val="nil"/>
          <w:right w:val="nil"/>
          <w:between w:val="nil"/>
        </w:pBdr>
        <w:rPr>
          <w:color w:val="000000"/>
          <w:sz w:val="24"/>
          <w:szCs w:val="24"/>
        </w:rPr>
      </w:pPr>
      <w:r>
        <w:rPr>
          <w:color w:val="000000"/>
          <w:sz w:val="24"/>
          <w:szCs w:val="24"/>
        </w:rPr>
        <w:t>Chapter Recognition</w:t>
      </w:r>
    </w:p>
    <w:p w14:paraId="75749E04" w14:textId="77777777" w:rsidR="000A4382" w:rsidRDefault="00B0230A">
      <w:pPr>
        <w:numPr>
          <w:ilvl w:val="0"/>
          <w:numId w:val="1"/>
        </w:numPr>
        <w:pBdr>
          <w:top w:val="nil"/>
          <w:left w:val="nil"/>
          <w:bottom w:val="nil"/>
          <w:right w:val="nil"/>
          <w:between w:val="nil"/>
        </w:pBdr>
        <w:rPr>
          <w:color w:val="000000"/>
          <w:sz w:val="24"/>
          <w:szCs w:val="24"/>
        </w:rPr>
      </w:pPr>
      <w:r>
        <w:rPr>
          <w:color w:val="000000"/>
          <w:sz w:val="24"/>
          <w:szCs w:val="24"/>
        </w:rPr>
        <w:t>Advisor Recognition Program</w:t>
      </w:r>
    </w:p>
    <w:p w14:paraId="15DEE7C2" w14:textId="77777777" w:rsidR="000A4382" w:rsidRDefault="00B0230A">
      <w:pPr>
        <w:rPr>
          <w:sz w:val="24"/>
          <w:szCs w:val="24"/>
        </w:rPr>
      </w:pPr>
      <w:r>
        <w:rPr>
          <w:sz w:val="24"/>
          <w:szCs w:val="24"/>
        </w:rPr>
        <w:tab/>
      </w:r>
      <w:r>
        <w:rPr>
          <w:sz w:val="24"/>
          <w:szCs w:val="24"/>
        </w:rPr>
        <w:tab/>
      </w:r>
      <w:r>
        <w:rPr>
          <w:sz w:val="24"/>
          <w:szCs w:val="24"/>
        </w:rPr>
        <w:tab/>
      </w:r>
      <w:r>
        <w:rPr>
          <w:sz w:val="24"/>
          <w:szCs w:val="24"/>
        </w:rPr>
        <w:tab/>
      </w:r>
      <w:r>
        <w:rPr>
          <w:sz w:val="24"/>
          <w:szCs w:val="24"/>
        </w:rPr>
        <w:tab/>
        <w:t>a.  Master Advisor</w:t>
      </w:r>
    </w:p>
    <w:p w14:paraId="236DAAF6" w14:textId="77777777" w:rsidR="000A4382" w:rsidRDefault="00B0230A">
      <w:pPr>
        <w:rPr>
          <w:sz w:val="24"/>
          <w:szCs w:val="24"/>
        </w:rPr>
      </w:pPr>
      <w:r>
        <w:rPr>
          <w:sz w:val="24"/>
          <w:szCs w:val="24"/>
        </w:rPr>
        <w:tab/>
      </w:r>
      <w:r>
        <w:rPr>
          <w:sz w:val="24"/>
          <w:szCs w:val="24"/>
        </w:rPr>
        <w:tab/>
      </w:r>
      <w:r>
        <w:rPr>
          <w:sz w:val="24"/>
          <w:szCs w:val="24"/>
        </w:rPr>
        <w:tab/>
      </w:r>
      <w:r>
        <w:rPr>
          <w:sz w:val="24"/>
          <w:szCs w:val="24"/>
        </w:rPr>
        <w:tab/>
      </w:r>
      <w:r>
        <w:rPr>
          <w:sz w:val="24"/>
          <w:szCs w:val="24"/>
        </w:rPr>
        <w:tab/>
        <w:t>b.  Advisor Mentor</w:t>
      </w:r>
    </w:p>
    <w:p w14:paraId="41445CA9" w14:textId="77777777" w:rsidR="000A4382" w:rsidRDefault="00B0230A">
      <w:pPr>
        <w:rPr>
          <w:sz w:val="24"/>
          <w:szCs w:val="24"/>
        </w:rPr>
      </w:pPr>
      <w:r>
        <w:rPr>
          <w:sz w:val="24"/>
          <w:szCs w:val="24"/>
        </w:rPr>
        <w:tab/>
      </w:r>
      <w:r>
        <w:rPr>
          <w:sz w:val="24"/>
          <w:szCs w:val="24"/>
        </w:rPr>
        <w:tab/>
      </w:r>
      <w:r>
        <w:rPr>
          <w:sz w:val="24"/>
          <w:szCs w:val="24"/>
        </w:rPr>
        <w:tab/>
      </w:r>
      <w:r>
        <w:rPr>
          <w:sz w:val="24"/>
          <w:szCs w:val="24"/>
        </w:rPr>
        <w:tab/>
      </w:r>
      <w:r>
        <w:rPr>
          <w:sz w:val="24"/>
          <w:szCs w:val="24"/>
        </w:rPr>
        <w:tab/>
        <w:t>c.  Spirit of Advising Award</w:t>
      </w:r>
    </w:p>
    <w:p w14:paraId="76A38932" w14:textId="77777777" w:rsidR="000A4382" w:rsidRDefault="00B0230A">
      <w:pPr>
        <w:rPr>
          <w:sz w:val="24"/>
          <w:szCs w:val="24"/>
        </w:rPr>
      </w:pPr>
      <w:r>
        <w:rPr>
          <w:sz w:val="24"/>
          <w:szCs w:val="24"/>
        </w:rPr>
        <w:tab/>
      </w:r>
      <w:r>
        <w:rPr>
          <w:sz w:val="24"/>
          <w:szCs w:val="24"/>
        </w:rPr>
        <w:tab/>
      </w:r>
      <w:r>
        <w:rPr>
          <w:sz w:val="24"/>
          <w:szCs w:val="24"/>
        </w:rPr>
        <w:tab/>
      </w:r>
      <w:r>
        <w:rPr>
          <w:sz w:val="24"/>
          <w:szCs w:val="24"/>
        </w:rPr>
        <w:tab/>
      </w:r>
      <w:r>
        <w:rPr>
          <w:sz w:val="24"/>
          <w:szCs w:val="24"/>
        </w:rPr>
        <w:tab/>
        <w:t>d.  Years of Service Award</w:t>
      </w:r>
    </w:p>
    <w:p w14:paraId="7AD34024" w14:textId="77777777" w:rsidR="000A4382" w:rsidRDefault="00B0230A">
      <w:pPr>
        <w:rPr>
          <w:sz w:val="24"/>
          <w:szCs w:val="24"/>
        </w:rPr>
      </w:pPr>
      <w:r>
        <w:rPr>
          <w:sz w:val="24"/>
          <w:szCs w:val="24"/>
        </w:rPr>
        <w:tab/>
      </w:r>
      <w:r>
        <w:rPr>
          <w:sz w:val="24"/>
          <w:szCs w:val="24"/>
        </w:rPr>
        <w:tab/>
      </w:r>
      <w:r>
        <w:rPr>
          <w:sz w:val="24"/>
          <w:szCs w:val="24"/>
        </w:rPr>
        <w:tab/>
      </w:r>
      <w:r>
        <w:rPr>
          <w:sz w:val="24"/>
          <w:szCs w:val="24"/>
        </w:rPr>
        <w:tab/>
        <w:t>3.  National Programs</w:t>
      </w:r>
    </w:p>
    <w:p w14:paraId="1550A462" w14:textId="77777777" w:rsidR="000A4382" w:rsidRDefault="000A4382">
      <w:pPr>
        <w:rPr>
          <w:sz w:val="24"/>
          <w:szCs w:val="24"/>
        </w:rPr>
      </w:pPr>
    </w:p>
    <w:p w14:paraId="51BF0E74" w14:textId="4858A02E" w:rsidR="000A4382" w:rsidRDefault="00B0230A">
      <w:pPr>
        <w:numPr>
          <w:ilvl w:val="0"/>
          <w:numId w:val="4"/>
        </w:numPr>
        <w:pBdr>
          <w:top w:val="nil"/>
          <w:left w:val="nil"/>
          <w:bottom w:val="nil"/>
          <w:right w:val="nil"/>
          <w:between w:val="nil"/>
        </w:pBdr>
        <w:rPr>
          <w:color w:val="000000"/>
          <w:sz w:val="24"/>
          <w:szCs w:val="24"/>
        </w:rPr>
      </w:pPr>
      <w:r>
        <w:rPr>
          <w:color w:val="000000"/>
          <w:sz w:val="24"/>
          <w:szCs w:val="24"/>
        </w:rPr>
        <w:t>202</w:t>
      </w:r>
      <w:r w:rsidR="004E26A3">
        <w:rPr>
          <w:color w:val="000000"/>
          <w:sz w:val="24"/>
          <w:szCs w:val="24"/>
        </w:rPr>
        <w:t>3</w:t>
      </w:r>
      <w:r>
        <w:rPr>
          <w:color w:val="000000"/>
          <w:sz w:val="24"/>
          <w:szCs w:val="24"/>
        </w:rPr>
        <w:t xml:space="preserve"> </w:t>
      </w:r>
      <w:r w:rsidR="00606F92">
        <w:rPr>
          <w:color w:val="000000"/>
          <w:sz w:val="24"/>
          <w:szCs w:val="24"/>
        </w:rPr>
        <w:t xml:space="preserve">FCCLA </w:t>
      </w:r>
      <w:r>
        <w:rPr>
          <w:color w:val="000000"/>
          <w:sz w:val="24"/>
          <w:szCs w:val="24"/>
        </w:rPr>
        <w:t>National Leadership Conference</w:t>
      </w:r>
    </w:p>
    <w:p w14:paraId="299A6397" w14:textId="77777777" w:rsidR="000A4382" w:rsidRDefault="00B0230A">
      <w:pPr>
        <w:rPr>
          <w:sz w:val="24"/>
          <w:szCs w:val="24"/>
        </w:rPr>
      </w:pPr>
      <w:r>
        <w:rPr>
          <w:sz w:val="24"/>
          <w:szCs w:val="24"/>
        </w:rPr>
        <w:tab/>
      </w:r>
      <w:r>
        <w:rPr>
          <w:sz w:val="24"/>
          <w:szCs w:val="24"/>
        </w:rPr>
        <w:tab/>
      </w:r>
      <w:r>
        <w:rPr>
          <w:sz w:val="24"/>
          <w:szCs w:val="24"/>
        </w:rPr>
        <w:tab/>
      </w:r>
      <w:r>
        <w:rPr>
          <w:sz w:val="24"/>
          <w:szCs w:val="24"/>
        </w:rPr>
        <w:tab/>
        <w:t>1.  Site and Estimated Costs</w:t>
      </w:r>
    </w:p>
    <w:p w14:paraId="22EB5D77" w14:textId="77777777" w:rsidR="000A4382" w:rsidRDefault="00B0230A">
      <w:pPr>
        <w:rPr>
          <w:sz w:val="24"/>
          <w:szCs w:val="24"/>
        </w:rPr>
      </w:pPr>
      <w:r>
        <w:rPr>
          <w:sz w:val="24"/>
          <w:szCs w:val="24"/>
        </w:rPr>
        <w:tab/>
      </w:r>
      <w:r>
        <w:rPr>
          <w:sz w:val="24"/>
          <w:szCs w:val="24"/>
        </w:rPr>
        <w:tab/>
      </w:r>
      <w:r>
        <w:rPr>
          <w:sz w:val="24"/>
          <w:szCs w:val="24"/>
        </w:rPr>
        <w:tab/>
      </w:r>
      <w:r>
        <w:rPr>
          <w:sz w:val="24"/>
          <w:szCs w:val="24"/>
        </w:rPr>
        <w:tab/>
        <w:t>2.  National Leadership Conference Attendance Policies</w:t>
      </w:r>
    </w:p>
    <w:p w14:paraId="3A6D6E41" w14:textId="77777777" w:rsidR="000A4382" w:rsidRDefault="000A4382">
      <w:pPr>
        <w:rPr>
          <w:sz w:val="24"/>
          <w:szCs w:val="24"/>
        </w:rPr>
      </w:pPr>
    </w:p>
    <w:p w14:paraId="132B8D28" w14:textId="77777777" w:rsidR="000A4382" w:rsidRDefault="00B0230A">
      <w:pPr>
        <w:spacing w:after="120"/>
        <w:rPr>
          <w:sz w:val="24"/>
          <w:szCs w:val="24"/>
        </w:rPr>
      </w:pPr>
      <w:r>
        <w:rPr>
          <w:b/>
          <w:sz w:val="24"/>
          <w:szCs w:val="24"/>
        </w:rPr>
        <w:t xml:space="preserve">Section IV. </w:t>
      </w:r>
      <w:r>
        <w:rPr>
          <w:sz w:val="24"/>
          <w:szCs w:val="24"/>
        </w:rPr>
        <w:t xml:space="preserve">State and National Resources </w:t>
      </w:r>
    </w:p>
    <w:p w14:paraId="08D2ED55" w14:textId="77777777" w:rsidR="000A4382" w:rsidRDefault="00B0230A">
      <w:pPr>
        <w:numPr>
          <w:ilvl w:val="0"/>
          <w:numId w:val="2"/>
        </w:numPr>
        <w:pBdr>
          <w:top w:val="nil"/>
          <w:left w:val="nil"/>
          <w:bottom w:val="nil"/>
          <w:right w:val="nil"/>
          <w:between w:val="nil"/>
        </w:pBdr>
        <w:rPr>
          <w:color w:val="000000"/>
          <w:sz w:val="24"/>
          <w:szCs w:val="24"/>
        </w:rPr>
      </w:pPr>
      <w:r>
        <w:rPr>
          <w:color w:val="000000"/>
          <w:sz w:val="24"/>
          <w:szCs w:val="24"/>
        </w:rPr>
        <w:t>Printed and Electronic Resources</w:t>
      </w:r>
    </w:p>
    <w:p w14:paraId="1EE79964" w14:textId="77777777" w:rsidR="000A4382" w:rsidRDefault="000A4382">
      <w:pPr>
        <w:pBdr>
          <w:top w:val="nil"/>
          <w:left w:val="nil"/>
          <w:bottom w:val="nil"/>
          <w:right w:val="nil"/>
          <w:between w:val="nil"/>
        </w:pBdr>
        <w:ind w:left="1440"/>
        <w:rPr>
          <w:color w:val="000000"/>
          <w:sz w:val="24"/>
          <w:szCs w:val="24"/>
        </w:rPr>
      </w:pPr>
    </w:p>
    <w:p w14:paraId="35F45E0E" w14:textId="77777777" w:rsidR="000A4382" w:rsidRDefault="00B0230A">
      <w:pPr>
        <w:numPr>
          <w:ilvl w:val="0"/>
          <w:numId w:val="2"/>
        </w:numPr>
        <w:pBdr>
          <w:top w:val="nil"/>
          <w:left w:val="nil"/>
          <w:bottom w:val="nil"/>
          <w:right w:val="nil"/>
          <w:between w:val="nil"/>
        </w:pBdr>
        <w:rPr>
          <w:color w:val="000000"/>
          <w:sz w:val="24"/>
          <w:szCs w:val="24"/>
        </w:rPr>
      </w:pPr>
      <w:r>
        <w:rPr>
          <w:color w:val="000000"/>
          <w:sz w:val="24"/>
          <w:szCs w:val="24"/>
        </w:rPr>
        <w:t>Media Resources</w:t>
      </w:r>
    </w:p>
    <w:p w14:paraId="7AC918EC" w14:textId="77777777" w:rsidR="000A4382" w:rsidRDefault="000A4382">
      <w:pPr>
        <w:pBdr>
          <w:top w:val="nil"/>
          <w:left w:val="nil"/>
          <w:bottom w:val="nil"/>
          <w:right w:val="nil"/>
          <w:between w:val="nil"/>
        </w:pBdr>
        <w:ind w:left="720"/>
        <w:rPr>
          <w:color w:val="000000"/>
          <w:sz w:val="24"/>
          <w:szCs w:val="24"/>
        </w:rPr>
      </w:pPr>
    </w:p>
    <w:p w14:paraId="0FCE0DC6" w14:textId="77777777" w:rsidR="000A4382" w:rsidRDefault="00B0230A">
      <w:pPr>
        <w:numPr>
          <w:ilvl w:val="0"/>
          <w:numId w:val="2"/>
        </w:numPr>
        <w:pBdr>
          <w:top w:val="nil"/>
          <w:left w:val="nil"/>
          <w:bottom w:val="nil"/>
          <w:right w:val="nil"/>
          <w:between w:val="nil"/>
        </w:pBdr>
        <w:rPr>
          <w:color w:val="000000"/>
          <w:sz w:val="24"/>
          <w:szCs w:val="24"/>
        </w:rPr>
      </w:pPr>
      <w:r>
        <w:rPr>
          <w:color w:val="000000"/>
          <w:sz w:val="24"/>
          <w:szCs w:val="24"/>
        </w:rPr>
        <w:t>Emblematic Materials and FCCLA Official Clothing</w:t>
      </w:r>
    </w:p>
    <w:p w14:paraId="6EF3181A" w14:textId="77777777" w:rsidR="000A4382" w:rsidRDefault="000A4382">
      <w:pPr>
        <w:pBdr>
          <w:top w:val="nil"/>
          <w:left w:val="nil"/>
          <w:bottom w:val="nil"/>
          <w:right w:val="nil"/>
          <w:between w:val="nil"/>
        </w:pBdr>
        <w:ind w:left="720"/>
        <w:rPr>
          <w:color w:val="000000"/>
          <w:sz w:val="24"/>
          <w:szCs w:val="24"/>
        </w:rPr>
      </w:pPr>
    </w:p>
    <w:p w14:paraId="7EF09FF8" w14:textId="77777777" w:rsidR="000A4382" w:rsidRDefault="00B0230A">
      <w:pPr>
        <w:numPr>
          <w:ilvl w:val="0"/>
          <w:numId w:val="2"/>
        </w:numPr>
        <w:pBdr>
          <w:top w:val="nil"/>
          <w:left w:val="nil"/>
          <w:bottom w:val="nil"/>
          <w:right w:val="nil"/>
          <w:between w:val="nil"/>
        </w:pBdr>
        <w:rPr>
          <w:color w:val="000000"/>
          <w:sz w:val="24"/>
          <w:szCs w:val="24"/>
        </w:rPr>
      </w:pPr>
      <w:r>
        <w:rPr>
          <w:color w:val="000000"/>
          <w:sz w:val="24"/>
          <w:szCs w:val="24"/>
        </w:rPr>
        <w:t>Websites</w:t>
      </w:r>
    </w:p>
    <w:p w14:paraId="7035D71D" w14:textId="77777777" w:rsidR="000A4382" w:rsidRDefault="000A4382">
      <w:pPr>
        <w:pBdr>
          <w:top w:val="nil"/>
          <w:left w:val="nil"/>
          <w:bottom w:val="nil"/>
          <w:right w:val="nil"/>
          <w:between w:val="nil"/>
        </w:pBdr>
        <w:ind w:left="720"/>
        <w:rPr>
          <w:color w:val="000000"/>
          <w:sz w:val="24"/>
          <w:szCs w:val="24"/>
        </w:rPr>
      </w:pPr>
    </w:p>
    <w:p w14:paraId="5C8A74A3" w14:textId="77777777" w:rsidR="000A4382" w:rsidRDefault="00B0230A">
      <w:pPr>
        <w:numPr>
          <w:ilvl w:val="0"/>
          <w:numId w:val="2"/>
        </w:numPr>
        <w:rPr>
          <w:sz w:val="24"/>
          <w:szCs w:val="24"/>
        </w:rPr>
      </w:pPr>
      <w:r>
        <w:rPr>
          <w:sz w:val="24"/>
          <w:szCs w:val="24"/>
        </w:rPr>
        <w:t>FCCLA National Resources</w:t>
      </w:r>
    </w:p>
    <w:p w14:paraId="46A969DB" w14:textId="77777777" w:rsidR="000A4382" w:rsidRDefault="00B0230A">
      <w:pPr>
        <w:rPr>
          <w:sz w:val="24"/>
          <w:szCs w:val="24"/>
        </w:rPr>
      </w:pPr>
      <w:r>
        <w:rPr>
          <w:sz w:val="24"/>
          <w:szCs w:val="24"/>
        </w:rPr>
        <w:t xml:space="preserve">                                                                                                                          </w:t>
      </w:r>
      <w:r>
        <w:rPr>
          <w:b/>
          <w:sz w:val="24"/>
          <w:szCs w:val="24"/>
        </w:rPr>
        <w:t>Remember, the information in this packet supersedes all information mailed to chapters in previous years. Please dispose of materials that are no longer valid for use.</w:t>
      </w:r>
    </w:p>
    <w:sectPr w:rsidR="000A4382">
      <w:headerReference w:type="default" r:id="rId8"/>
      <w:footerReference w:type="default" r:id="rId9"/>
      <w:headerReference w:type="first" r:id="rId10"/>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75A31F" w14:textId="77777777" w:rsidR="00B0230A" w:rsidRDefault="00B0230A">
      <w:r>
        <w:separator/>
      </w:r>
    </w:p>
  </w:endnote>
  <w:endnote w:type="continuationSeparator" w:id="0">
    <w:p w14:paraId="2D26CE10" w14:textId="77777777" w:rsidR="00B0230A" w:rsidRDefault="00B02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ollegiate">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F07360" w14:textId="77777777" w:rsidR="000A4382" w:rsidRDefault="00B0230A">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F86F4A">
      <w:rPr>
        <w:noProof/>
        <w:color w:val="000000"/>
      </w:rPr>
      <w:t>2</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4F97B9" w14:textId="77777777" w:rsidR="00B0230A" w:rsidRDefault="00B0230A">
      <w:r>
        <w:separator/>
      </w:r>
    </w:p>
  </w:footnote>
  <w:footnote w:type="continuationSeparator" w:id="0">
    <w:p w14:paraId="67342A63" w14:textId="77777777" w:rsidR="00B0230A" w:rsidRDefault="00B023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5F3FEC" w14:textId="77777777" w:rsidR="000A4382" w:rsidRDefault="00B0230A">
    <w:pPr>
      <w:pBdr>
        <w:top w:val="nil"/>
        <w:left w:val="nil"/>
        <w:bottom w:val="nil"/>
        <w:right w:val="nil"/>
        <w:between w:val="nil"/>
      </w:pBdr>
      <w:tabs>
        <w:tab w:val="center" w:pos="4680"/>
        <w:tab w:val="right" w:pos="9360"/>
        <w:tab w:val="left" w:pos="3570"/>
      </w:tabs>
      <w:rPr>
        <w:color w:val="000000"/>
      </w:rPr>
    </w:pPr>
    <w:r>
      <w:rPr>
        <w:color w:val="000000"/>
      </w:rPr>
      <w:tab/>
    </w:r>
  </w:p>
  <w:p w14:paraId="0123F8EF" w14:textId="77777777" w:rsidR="000A4382" w:rsidRDefault="00B0230A">
    <w:pPr>
      <w:pBdr>
        <w:top w:val="nil"/>
        <w:left w:val="nil"/>
        <w:bottom w:val="nil"/>
        <w:right w:val="nil"/>
        <w:between w:val="nil"/>
      </w:pBdr>
      <w:tabs>
        <w:tab w:val="center" w:pos="4680"/>
        <w:tab w:val="right" w:pos="9360"/>
        <w:tab w:val="left" w:pos="3570"/>
      </w:tabs>
      <w:rPr>
        <w:color w:val="000000"/>
      </w:rPr>
    </w:pPr>
    <w:r>
      <w:rPr>
        <w:color w:val="000000"/>
      </w:rPr>
      <w:t xml:space="preserve">                                                             </w:t>
    </w:r>
  </w:p>
  <w:p w14:paraId="5C11A524" w14:textId="77777777" w:rsidR="000A4382" w:rsidRDefault="00B0230A">
    <w:pPr>
      <w:rPr>
        <w:rFonts w:ascii="Collegiate" w:eastAsia="Collegiate" w:hAnsi="Collegiate" w:cs="Collegiate"/>
        <w:sz w:val="32"/>
        <w:szCs w:val="32"/>
      </w:rPr>
    </w:pPr>
    <w:r>
      <w:rPr>
        <w:rFonts w:ascii="Collegiate" w:eastAsia="Collegiate" w:hAnsi="Collegiate" w:cs="Collegiate"/>
        <w:sz w:val="32"/>
        <w:szCs w:val="3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3C2573" w14:textId="77777777" w:rsidR="000A4382" w:rsidRDefault="00B0230A">
    <w:r>
      <w:rPr>
        <w:noProof/>
      </w:rPr>
      <w:drawing>
        <wp:anchor distT="114300" distB="114300" distL="114300" distR="114300" simplePos="0" relativeHeight="251658240" behindDoc="0" locked="0" layoutInCell="1" hidden="0" allowOverlap="1" wp14:anchorId="1AE381A8" wp14:editId="5854A543">
          <wp:simplePos x="0" y="0"/>
          <wp:positionH relativeFrom="column">
            <wp:posOffset>-768168</wp:posOffset>
          </wp:positionH>
          <wp:positionV relativeFrom="paragraph">
            <wp:posOffset>-295003</wp:posOffset>
          </wp:positionV>
          <wp:extent cx="1431057" cy="1127951"/>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31057" cy="1127951"/>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5E2AA2"/>
    <w:multiLevelType w:val="multilevel"/>
    <w:tmpl w:val="8B26A8F0"/>
    <w:lvl w:ilvl="0">
      <w:start w:val="1"/>
      <w:numFmt w:val="upperLetter"/>
      <w:lvlText w:val="%1."/>
      <w:lvlJc w:val="left"/>
      <w:pPr>
        <w:ind w:left="2160" w:hanging="720"/>
      </w:pPr>
      <w:rPr>
        <w:vertAlign w:val="baseline"/>
      </w:rPr>
    </w:lvl>
    <w:lvl w:ilvl="1">
      <w:start w:val="1"/>
      <w:numFmt w:val="lowerLetter"/>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abstractNum w:abstractNumId="1" w15:restartNumberingAfterBreak="0">
    <w:nsid w:val="2D87582F"/>
    <w:multiLevelType w:val="multilevel"/>
    <w:tmpl w:val="A1E660DA"/>
    <w:lvl w:ilvl="0">
      <w:start w:val="1"/>
      <w:numFmt w:val="decimal"/>
      <w:lvlText w:val="%1."/>
      <w:lvlJc w:val="left"/>
      <w:pPr>
        <w:ind w:left="3240" w:hanging="360"/>
      </w:pPr>
      <w:rPr>
        <w:vertAlign w:val="baseline"/>
      </w:rPr>
    </w:lvl>
    <w:lvl w:ilvl="1">
      <w:start w:val="1"/>
      <w:numFmt w:val="lowerLetter"/>
      <w:lvlText w:val="%2."/>
      <w:lvlJc w:val="left"/>
      <w:pPr>
        <w:ind w:left="3960" w:hanging="360"/>
      </w:pPr>
      <w:rPr>
        <w:vertAlign w:val="baseline"/>
      </w:rPr>
    </w:lvl>
    <w:lvl w:ilvl="2">
      <w:start w:val="1"/>
      <w:numFmt w:val="lowerRoman"/>
      <w:lvlText w:val="%3."/>
      <w:lvlJc w:val="right"/>
      <w:pPr>
        <w:ind w:left="4680" w:hanging="180"/>
      </w:pPr>
      <w:rPr>
        <w:vertAlign w:val="baseline"/>
      </w:rPr>
    </w:lvl>
    <w:lvl w:ilvl="3">
      <w:start w:val="1"/>
      <w:numFmt w:val="decimal"/>
      <w:lvlText w:val="%4."/>
      <w:lvlJc w:val="left"/>
      <w:pPr>
        <w:ind w:left="5400" w:hanging="360"/>
      </w:pPr>
      <w:rPr>
        <w:vertAlign w:val="baseline"/>
      </w:rPr>
    </w:lvl>
    <w:lvl w:ilvl="4">
      <w:start w:val="1"/>
      <w:numFmt w:val="lowerLetter"/>
      <w:lvlText w:val="%5."/>
      <w:lvlJc w:val="left"/>
      <w:pPr>
        <w:ind w:left="6120" w:hanging="360"/>
      </w:pPr>
      <w:rPr>
        <w:vertAlign w:val="baseline"/>
      </w:rPr>
    </w:lvl>
    <w:lvl w:ilvl="5">
      <w:start w:val="1"/>
      <w:numFmt w:val="lowerRoman"/>
      <w:lvlText w:val="%6."/>
      <w:lvlJc w:val="right"/>
      <w:pPr>
        <w:ind w:left="6840" w:hanging="180"/>
      </w:pPr>
      <w:rPr>
        <w:vertAlign w:val="baseline"/>
      </w:rPr>
    </w:lvl>
    <w:lvl w:ilvl="6">
      <w:start w:val="1"/>
      <w:numFmt w:val="decimal"/>
      <w:lvlText w:val="%7."/>
      <w:lvlJc w:val="left"/>
      <w:pPr>
        <w:ind w:left="7560" w:hanging="360"/>
      </w:pPr>
      <w:rPr>
        <w:vertAlign w:val="baseline"/>
      </w:rPr>
    </w:lvl>
    <w:lvl w:ilvl="7">
      <w:start w:val="1"/>
      <w:numFmt w:val="lowerLetter"/>
      <w:lvlText w:val="%8."/>
      <w:lvlJc w:val="left"/>
      <w:pPr>
        <w:ind w:left="8280" w:hanging="360"/>
      </w:pPr>
      <w:rPr>
        <w:vertAlign w:val="baseline"/>
      </w:rPr>
    </w:lvl>
    <w:lvl w:ilvl="8">
      <w:start w:val="1"/>
      <w:numFmt w:val="lowerRoman"/>
      <w:lvlText w:val="%9."/>
      <w:lvlJc w:val="right"/>
      <w:pPr>
        <w:ind w:left="9000" w:hanging="180"/>
      </w:pPr>
      <w:rPr>
        <w:vertAlign w:val="baseline"/>
      </w:rPr>
    </w:lvl>
  </w:abstractNum>
  <w:abstractNum w:abstractNumId="2" w15:restartNumberingAfterBreak="0">
    <w:nsid w:val="36440E13"/>
    <w:multiLevelType w:val="multilevel"/>
    <w:tmpl w:val="670CC89A"/>
    <w:lvl w:ilvl="0">
      <w:start w:val="1"/>
      <w:numFmt w:val="decimal"/>
      <w:lvlText w:val="%1."/>
      <w:lvlJc w:val="left"/>
      <w:pPr>
        <w:ind w:left="3312" w:hanging="432"/>
      </w:pPr>
      <w:rPr>
        <w:vertAlign w:val="baseline"/>
      </w:rPr>
    </w:lvl>
    <w:lvl w:ilvl="1">
      <w:start w:val="1"/>
      <w:numFmt w:val="lowerLetter"/>
      <w:lvlText w:val="%2."/>
      <w:lvlJc w:val="left"/>
      <w:pPr>
        <w:ind w:left="3960" w:hanging="360"/>
      </w:pPr>
      <w:rPr>
        <w:vertAlign w:val="baseline"/>
      </w:rPr>
    </w:lvl>
    <w:lvl w:ilvl="2">
      <w:start w:val="1"/>
      <w:numFmt w:val="lowerRoman"/>
      <w:lvlText w:val="%3."/>
      <w:lvlJc w:val="right"/>
      <w:pPr>
        <w:ind w:left="4680" w:hanging="180"/>
      </w:pPr>
      <w:rPr>
        <w:vertAlign w:val="baseline"/>
      </w:rPr>
    </w:lvl>
    <w:lvl w:ilvl="3">
      <w:start w:val="1"/>
      <w:numFmt w:val="decimal"/>
      <w:lvlText w:val="%4."/>
      <w:lvlJc w:val="left"/>
      <w:pPr>
        <w:ind w:left="5400" w:hanging="360"/>
      </w:pPr>
      <w:rPr>
        <w:vertAlign w:val="baseline"/>
      </w:rPr>
    </w:lvl>
    <w:lvl w:ilvl="4">
      <w:start w:val="1"/>
      <w:numFmt w:val="lowerLetter"/>
      <w:lvlText w:val="%5."/>
      <w:lvlJc w:val="left"/>
      <w:pPr>
        <w:ind w:left="6120" w:hanging="360"/>
      </w:pPr>
      <w:rPr>
        <w:vertAlign w:val="baseline"/>
      </w:rPr>
    </w:lvl>
    <w:lvl w:ilvl="5">
      <w:start w:val="1"/>
      <w:numFmt w:val="lowerRoman"/>
      <w:lvlText w:val="%6."/>
      <w:lvlJc w:val="right"/>
      <w:pPr>
        <w:ind w:left="6840" w:hanging="180"/>
      </w:pPr>
      <w:rPr>
        <w:vertAlign w:val="baseline"/>
      </w:rPr>
    </w:lvl>
    <w:lvl w:ilvl="6">
      <w:start w:val="1"/>
      <w:numFmt w:val="decimal"/>
      <w:lvlText w:val="%7."/>
      <w:lvlJc w:val="left"/>
      <w:pPr>
        <w:ind w:left="7560" w:hanging="360"/>
      </w:pPr>
      <w:rPr>
        <w:vertAlign w:val="baseline"/>
      </w:rPr>
    </w:lvl>
    <w:lvl w:ilvl="7">
      <w:start w:val="1"/>
      <w:numFmt w:val="lowerLetter"/>
      <w:lvlText w:val="%8."/>
      <w:lvlJc w:val="left"/>
      <w:pPr>
        <w:ind w:left="8280" w:hanging="360"/>
      </w:pPr>
      <w:rPr>
        <w:vertAlign w:val="baseline"/>
      </w:rPr>
    </w:lvl>
    <w:lvl w:ilvl="8">
      <w:start w:val="1"/>
      <w:numFmt w:val="lowerRoman"/>
      <w:lvlText w:val="%9."/>
      <w:lvlJc w:val="right"/>
      <w:pPr>
        <w:ind w:left="9000" w:hanging="180"/>
      </w:pPr>
      <w:rPr>
        <w:vertAlign w:val="baseline"/>
      </w:rPr>
    </w:lvl>
  </w:abstractNum>
  <w:abstractNum w:abstractNumId="3" w15:restartNumberingAfterBreak="0">
    <w:nsid w:val="7C3665B9"/>
    <w:multiLevelType w:val="multilevel"/>
    <w:tmpl w:val="6916D5E0"/>
    <w:lvl w:ilvl="0">
      <w:start w:val="1"/>
      <w:numFmt w:val="upperLetter"/>
      <w:lvlText w:val="%1."/>
      <w:lvlJc w:val="left"/>
      <w:pPr>
        <w:ind w:left="1800" w:hanging="360"/>
      </w:pPr>
      <w:rPr>
        <w:vertAlign w:val="baseline"/>
      </w:rPr>
    </w:lvl>
    <w:lvl w:ilvl="1">
      <w:start w:val="1"/>
      <w:numFmt w:val="lowerLetter"/>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382"/>
    <w:rsid w:val="000A4382"/>
    <w:rsid w:val="00233B79"/>
    <w:rsid w:val="004E26A3"/>
    <w:rsid w:val="00606F92"/>
    <w:rsid w:val="0062553A"/>
    <w:rsid w:val="0070310C"/>
    <w:rsid w:val="00764235"/>
    <w:rsid w:val="009C6ABC"/>
    <w:rsid w:val="00A111C3"/>
    <w:rsid w:val="00B0230A"/>
    <w:rsid w:val="00B332B7"/>
    <w:rsid w:val="00CC6E50"/>
    <w:rsid w:val="00CF25A7"/>
    <w:rsid w:val="00D052D8"/>
    <w:rsid w:val="00D0584E"/>
    <w:rsid w:val="00EB4341"/>
    <w:rsid w:val="00ED2CAA"/>
    <w:rsid w:val="00F86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E2922"/>
  <w15:docId w15:val="{7C8F6E8C-95D4-A149-AEE7-F87819B3F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240" w:after="60"/>
      <w:jc w:val="center"/>
    </w:pPr>
    <w:rPr>
      <w:rFonts w:ascii="Calibri" w:eastAsia="Calibri" w:hAnsi="Calibri" w:cs="Calibri"/>
      <w:b/>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F86F4A"/>
    <w:pPr>
      <w:tabs>
        <w:tab w:val="center" w:pos="4680"/>
        <w:tab w:val="right" w:pos="9360"/>
      </w:tabs>
    </w:pPr>
  </w:style>
  <w:style w:type="character" w:customStyle="1" w:styleId="HeaderChar">
    <w:name w:val="Header Char"/>
    <w:basedOn w:val="DefaultParagraphFont"/>
    <w:link w:val="Header"/>
    <w:uiPriority w:val="99"/>
    <w:rsid w:val="00F86F4A"/>
  </w:style>
  <w:style w:type="paragraph" w:styleId="Footer">
    <w:name w:val="footer"/>
    <w:basedOn w:val="Normal"/>
    <w:link w:val="FooterChar"/>
    <w:uiPriority w:val="99"/>
    <w:unhideWhenUsed/>
    <w:rsid w:val="00F86F4A"/>
    <w:pPr>
      <w:tabs>
        <w:tab w:val="center" w:pos="4680"/>
        <w:tab w:val="right" w:pos="9360"/>
      </w:tabs>
    </w:pPr>
  </w:style>
  <w:style w:type="character" w:customStyle="1" w:styleId="FooterChar">
    <w:name w:val="Footer Char"/>
    <w:basedOn w:val="DefaultParagraphFont"/>
    <w:link w:val="Footer"/>
    <w:uiPriority w:val="99"/>
    <w:rsid w:val="00F86F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a-fccla.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760</Words>
  <Characters>4336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MynaBay Inc</Company>
  <LinksUpToDate>false</LinksUpToDate>
  <CharactersWithSpaces>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 Snow</dc:creator>
  <cp:lastModifiedBy>Nina Snow</cp:lastModifiedBy>
  <cp:revision>3</cp:revision>
  <dcterms:created xsi:type="dcterms:W3CDTF">2022-07-25T17:18:00Z</dcterms:created>
  <dcterms:modified xsi:type="dcterms:W3CDTF">2022-08-10T19:42:00Z</dcterms:modified>
</cp:coreProperties>
</file>